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1C5" w:rsidRDefault="00F501C5">
      <w:pPr>
        <w:pStyle w:val="ConsPlusTitlePage"/>
      </w:pPr>
      <w:r>
        <w:t xml:space="preserve">Документ предоставлен </w:t>
      </w:r>
      <w:hyperlink r:id="rId4">
        <w:r>
          <w:rPr>
            <w:color w:val="0000FF"/>
          </w:rPr>
          <w:t>КонсультантПлюс</w:t>
        </w:r>
      </w:hyperlink>
      <w:r>
        <w:br/>
      </w:r>
    </w:p>
    <w:p w:rsidR="00F501C5" w:rsidRDefault="00F501C5">
      <w:pPr>
        <w:pStyle w:val="ConsPlusNormal"/>
        <w:ind w:firstLine="540"/>
        <w:jc w:val="both"/>
        <w:outlineLvl w:val="0"/>
      </w:pPr>
    </w:p>
    <w:p w:rsidR="00F501C5" w:rsidRDefault="00F501C5">
      <w:pPr>
        <w:pStyle w:val="ConsPlusTitle"/>
        <w:jc w:val="center"/>
        <w:outlineLvl w:val="0"/>
      </w:pPr>
      <w:r>
        <w:t>НОВОКУЗНЕЦКИЙ ГОРОДСКОЙ СОВЕТ НАРОДНЫХ ДЕПУТАТОВ</w:t>
      </w:r>
    </w:p>
    <w:p w:rsidR="00F501C5" w:rsidRDefault="00F501C5">
      <w:pPr>
        <w:pStyle w:val="ConsPlusTitle"/>
        <w:ind w:firstLine="540"/>
        <w:jc w:val="both"/>
      </w:pPr>
    </w:p>
    <w:p w:rsidR="00F501C5" w:rsidRDefault="00F501C5">
      <w:pPr>
        <w:pStyle w:val="ConsPlusTitle"/>
        <w:jc w:val="center"/>
      </w:pPr>
      <w:r>
        <w:t>РЕШЕНИЕ</w:t>
      </w:r>
    </w:p>
    <w:p w:rsidR="00F501C5" w:rsidRDefault="00F501C5">
      <w:pPr>
        <w:pStyle w:val="ConsPlusTitle"/>
        <w:jc w:val="center"/>
      </w:pPr>
      <w:r>
        <w:t>от 30 апреля 2010 г. N 7/95</w:t>
      </w:r>
    </w:p>
    <w:p w:rsidR="00F501C5" w:rsidRDefault="00F501C5">
      <w:pPr>
        <w:pStyle w:val="ConsPlusTitle"/>
        <w:ind w:firstLine="540"/>
        <w:jc w:val="both"/>
      </w:pPr>
    </w:p>
    <w:p w:rsidR="00F501C5" w:rsidRDefault="00F501C5">
      <w:pPr>
        <w:pStyle w:val="ConsPlusTitle"/>
        <w:jc w:val="center"/>
      </w:pPr>
      <w:r>
        <w:t>О ПРИНЯТИИ РЕГЛАМЕНТА НОВОКУЗНЕЦКОГО ГОРОДСКОГО СОВЕТА</w:t>
      </w:r>
    </w:p>
    <w:p w:rsidR="00F501C5" w:rsidRDefault="00F501C5">
      <w:pPr>
        <w:pStyle w:val="ConsPlusTitle"/>
        <w:jc w:val="center"/>
      </w:pPr>
      <w:r>
        <w:t>НАРОДНЫХ ДЕПУТАТОВ В НОВОЙ РЕДАКЦИИ</w:t>
      </w:r>
    </w:p>
    <w:p w:rsidR="00F501C5" w:rsidRDefault="00F501C5">
      <w:pPr>
        <w:pStyle w:val="ConsPlusNormal"/>
        <w:ind w:firstLine="540"/>
        <w:jc w:val="both"/>
      </w:pPr>
    </w:p>
    <w:p w:rsidR="00F501C5" w:rsidRDefault="00F501C5">
      <w:pPr>
        <w:pStyle w:val="ConsPlusNormal"/>
        <w:jc w:val="right"/>
      </w:pPr>
      <w:r>
        <w:t>Принято</w:t>
      </w:r>
    </w:p>
    <w:p w:rsidR="00F501C5" w:rsidRDefault="00F501C5">
      <w:pPr>
        <w:pStyle w:val="ConsPlusNormal"/>
        <w:jc w:val="right"/>
      </w:pPr>
      <w:r>
        <w:t>городским Советом народных депутатов</w:t>
      </w:r>
    </w:p>
    <w:p w:rsidR="00F501C5" w:rsidRDefault="00F501C5">
      <w:pPr>
        <w:pStyle w:val="ConsPlusNormal"/>
        <w:jc w:val="right"/>
      </w:pPr>
      <w:r>
        <w:t>27 апреля 2010 года</w:t>
      </w:r>
    </w:p>
    <w:p w:rsidR="00F501C5" w:rsidRDefault="00F501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01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01C5" w:rsidRDefault="00F50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01C5" w:rsidRDefault="00F50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01C5" w:rsidRDefault="00F501C5">
            <w:pPr>
              <w:pStyle w:val="ConsPlusNormal"/>
              <w:jc w:val="center"/>
            </w:pPr>
            <w:r>
              <w:rPr>
                <w:color w:val="392C69"/>
              </w:rPr>
              <w:t>Список изменяющих документов</w:t>
            </w:r>
          </w:p>
          <w:p w:rsidR="00F501C5" w:rsidRDefault="00F501C5">
            <w:pPr>
              <w:pStyle w:val="ConsPlusNormal"/>
              <w:jc w:val="center"/>
            </w:pPr>
            <w:r>
              <w:rPr>
                <w:color w:val="392C69"/>
              </w:rPr>
              <w:t>(в ред. Решений Новокузнецкого городского Совета народных депутатов</w:t>
            </w:r>
          </w:p>
          <w:p w:rsidR="00F501C5" w:rsidRDefault="00F501C5">
            <w:pPr>
              <w:pStyle w:val="ConsPlusNormal"/>
              <w:jc w:val="center"/>
            </w:pPr>
            <w:r>
              <w:rPr>
                <w:color w:val="392C69"/>
              </w:rPr>
              <w:t xml:space="preserve">от 28.11.2011 </w:t>
            </w:r>
            <w:hyperlink r:id="rId5">
              <w:r>
                <w:rPr>
                  <w:color w:val="0000FF"/>
                </w:rPr>
                <w:t>N 12/181</w:t>
              </w:r>
            </w:hyperlink>
            <w:r>
              <w:rPr>
                <w:color w:val="392C69"/>
              </w:rPr>
              <w:t xml:space="preserve">, от 31.01.2012 </w:t>
            </w:r>
            <w:hyperlink r:id="rId6">
              <w:r>
                <w:rPr>
                  <w:color w:val="0000FF"/>
                </w:rPr>
                <w:t>N 1/20</w:t>
              </w:r>
            </w:hyperlink>
            <w:r>
              <w:rPr>
                <w:color w:val="392C69"/>
              </w:rPr>
              <w:t xml:space="preserve">, от 28.03.2012 </w:t>
            </w:r>
            <w:hyperlink r:id="rId7">
              <w:r>
                <w:rPr>
                  <w:color w:val="0000FF"/>
                </w:rPr>
                <w:t>N 3/49</w:t>
              </w:r>
            </w:hyperlink>
            <w:r>
              <w:rPr>
                <w:color w:val="392C69"/>
              </w:rPr>
              <w:t>,</w:t>
            </w:r>
          </w:p>
          <w:p w:rsidR="00F501C5" w:rsidRDefault="00F501C5">
            <w:pPr>
              <w:pStyle w:val="ConsPlusNormal"/>
              <w:jc w:val="center"/>
            </w:pPr>
            <w:r>
              <w:rPr>
                <w:color w:val="392C69"/>
              </w:rPr>
              <w:t xml:space="preserve">от 01.04.2013 </w:t>
            </w:r>
            <w:hyperlink r:id="rId8">
              <w:r>
                <w:rPr>
                  <w:color w:val="0000FF"/>
                </w:rPr>
                <w:t>N 3/41</w:t>
              </w:r>
            </w:hyperlink>
            <w:r>
              <w:rPr>
                <w:color w:val="392C69"/>
              </w:rPr>
              <w:t xml:space="preserve">, от 08.05.2014 </w:t>
            </w:r>
            <w:hyperlink r:id="rId9">
              <w:r>
                <w:rPr>
                  <w:color w:val="0000FF"/>
                </w:rPr>
                <w:t>N 5/48</w:t>
              </w:r>
            </w:hyperlink>
            <w:r>
              <w:rPr>
                <w:color w:val="392C69"/>
              </w:rPr>
              <w:t xml:space="preserve">, от 24.12.2015 </w:t>
            </w:r>
            <w:hyperlink r:id="rId10">
              <w:r>
                <w:rPr>
                  <w:color w:val="0000FF"/>
                </w:rPr>
                <w:t>N 13/158</w:t>
              </w:r>
            </w:hyperlink>
            <w:r>
              <w:rPr>
                <w:color w:val="392C69"/>
              </w:rPr>
              <w:t>,</w:t>
            </w:r>
          </w:p>
          <w:p w:rsidR="00F501C5" w:rsidRDefault="00F501C5">
            <w:pPr>
              <w:pStyle w:val="ConsPlusNormal"/>
              <w:jc w:val="center"/>
            </w:pPr>
            <w:r>
              <w:rPr>
                <w:color w:val="392C69"/>
              </w:rPr>
              <w:t xml:space="preserve">от 30.03.2016 </w:t>
            </w:r>
            <w:hyperlink r:id="rId11">
              <w:r>
                <w:rPr>
                  <w:color w:val="0000FF"/>
                </w:rPr>
                <w:t>N 3/30</w:t>
              </w:r>
            </w:hyperlink>
            <w:r>
              <w:rPr>
                <w:color w:val="392C69"/>
              </w:rPr>
              <w:t xml:space="preserve">, от 29.06.2016 </w:t>
            </w:r>
            <w:hyperlink r:id="rId12">
              <w:r>
                <w:rPr>
                  <w:color w:val="0000FF"/>
                </w:rPr>
                <w:t>N 8/127</w:t>
              </w:r>
            </w:hyperlink>
            <w:r>
              <w:rPr>
                <w:color w:val="392C69"/>
              </w:rPr>
              <w:t xml:space="preserve">, от 27.02.2017 </w:t>
            </w:r>
            <w:hyperlink r:id="rId13">
              <w:r>
                <w:rPr>
                  <w:color w:val="0000FF"/>
                </w:rPr>
                <w:t>N 2/19</w:t>
              </w:r>
            </w:hyperlink>
            <w:r>
              <w:rPr>
                <w:color w:val="392C69"/>
              </w:rPr>
              <w:t>,</w:t>
            </w:r>
          </w:p>
          <w:p w:rsidR="00F501C5" w:rsidRDefault="00F501C5">
            <w:pPr>
              <w:pStyle w:val="ConsPlusNormal"/>
              <w:jc w:val="center"/>
            </w:pPr>
            <w:r>
              <w:rPr>
                <w:color w:val="392C69"/>
              </w:rPr>
              <w:t xml:space="preserve">от 24.10.2017 </w:t>
            </w:r>
            <w:hyperlink r:id="rId14">
              <w:r>
                <w:rPr>
                  <w:color w:val="0000FF"/>
                </w:rPr>
                <w:t>N 9/92</w:t>
              </w:r>
            </w:hyperlink>
            <w:r>
              <w:rPr>
                <w:color w:val="392C69"/>
              </w:rPr>
              <w:t xml:space="preserve">, от 11.11.2019 </w:t>
            </w:r>
            <w:hyperlink r:id="rId15">
              <w:r>
                <w:rPr>
                  <w:color w:val="0000FF"/>
                </w:rPr>
                <w:t>N 12/94</w:t>
              </w:r>
            </w:hyperlink>
            <w:r>
              <w:rPr>
                <w:color w:val="392C69"/>
              </w:rPr>
              <w:t xml:space="preserve">, от 09.11.2020 </w:t>
            </w:r>
            <w:hyperlink r:id="rId16">
              <w:r>
                <w:rPr>
                  <w:color w:val="0000FF"/>
                </w:rPr>
                <w:t>N 13/88</w:t>
              </w:r>
            </w:hyperlink>
            <w:r>
              <w:rPr>
                <w:color w:val="392C69"/>
              </w:rPr>
              <w:t>,</w:t>
            </w:r>
          </w:p>
          <w:p w:rsidR="00F501C5" w:rsidRDefault="00F501C5">
            <w:pPr>
              <w:pStyle w:val="ConsPlusNormal"/>
              <w:jc w:val="center"/>
            </w:pPr>
            <w:r>
              <w:rPr>
                <w:color w:val="392C69"/>
              </w:rPr>
              <w:t xml:space="preserve">от 29.03.2022 </w:t>
            </w:r>
            <w:hyperlink r:id="rId17">
              <w:r>
                <w:rPr>
                  <w:color w:val="0000FF"/>
                </w:rPr>
                <w:t>N 2/24</w:t>
              </w:r>
            </w:hyperlink>
            <w:r>
              <w:rPr>
                <w:color w:val="392C69"/>
              </w:rPr>
              <w:t xml:space="preserve">, от 18.10.2022 </w:t>
            </w:r>
            <w:hyperlink r:id="rId18">
              <w:r>
                <w:rPr>
                  <w:color w:val="0000FF"/>
                </w:rPr>
                <w:t>N 15/111</w:t>
              </w:r>
            </w:hyperlink>
            <w:r>
              <w:rPr>
                <w:color w:val="392C69"/>
              </w:rPr>
              <w:t xml:space="preserve">, от 12.09.2023 </w:t>
            </w:r>
            <w:hyperlink r:id="rId19">
              <w:r>
                <w:rPr>
                  <w:color w:val="0000FF"/>
                </w:rPr>
                <w:t>N 9/79</w:t>
              </w:r>
            </w:hyperlink>
            <w:r>
              <w:rPr>
                <w:color w:val="392C69"/>
              </w:rPr>
              <w:t>,</w:t>
            </w:r>
          </w:p>
          <w:p w:rsidR="00F501C5" w:rsidRDefault="00F501C5">
            <w:pPr>
              <w:pStyle w:val="ConsPlusNormal"/>
              <w:jc w:val="center"/>
            </w:pPr>
            <w:r>
              <w:rPr>
                <w:color w:val="392C69"/>
              </w:rPr>
              <w:t xml:space="preserve">от 18.06.2024 </w:t>
            </w:r>
            <w:hyperlink r:id="rId20">
              <w:r>
                <w:rPr>
                  <w:color w:val="0000FF"/>
                </w:rPr>
                <w:t>N 8/53</w:t>
              </w:r>
            </w:hyperlink>
            <w:r>
              <w:rPr>
                <w:color w:val="392C69"/>
              </w:rPr>
              <w:t xml:space="preserve">, от 29.10.2024 </w:t>
            </w:r>
            <w:hyperlink r:id="rId21">
              <w:r>
                <w:rPr>
                  <w:color w:val="0000FF"/>
                </w:rPr>
                <w:t>N 14/86</w:t>
              </w:r>
            </w:hyperlink>
            <w:r>
              <w:rPr>
                <w:color w:val="392C69"/>
              </w:rPr>
              <w:t xml:space="preserve">, от 15.04.2025 </w:t>
            </w:r>
            <w:hyperlink r:id="rId22">
              <w:r>
                <w:rPr>
                  <w:color w:val="0000FF"/>
                </w:rPr>
                <w:t>N 5/21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01C5" w:rsidRDefault="00F501C5">
            <w:pPr>
              <w:pStyle w:val="ConsPlusNormal"/>
            </w:pPr>
          </w:p>
        </w:tc>
      </w:tr>
    </w:tbl>
    <w:p w:rsidR="00F501C5" w:rsidRDefault="00F501C5">
      <w:pPr>
        <w:pStyle w:val="ConsPlusNormal"/>
        <w:ind w:firstLine="540"/>
        <w:jc w:val="both"/>
      </w:pPr>
    </w:p>
    <w:p w:rsidR="00F501C5" w:rsidRDefault="00F501C5">
      <w:pPr>
        <w:pStyle w:val="ConsPlusNormal"/>
        <w:ind w:firstLine="540"/>
        <w:jc w:val="both"/>
      </w:pPr>
      <w:r>
        <w:t xml:space="preserve">В целях приведения </w:t>
      </w:r>
      <w:hyperlink r:id="rId23">
        <w:r>
          <w:rPr>
            <w:color w:val="0000FF"/>
          </w:rPr>
          <w:t>Регламента</w:t>
        </w:r>
      </w:hyperlink>
      <w:r>
        <w:t xml:space="preserve"> Новокузнецкого городского Совета народных депутатов в соответствие с действующим законодательством, Федеральным </w:t>
      </w:r>
      <w:hyperlink r:id="rId24">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5">
        <w:r>
          <w:rPr>
            <w:color w:val="0000FF"/>
          </w:rPr>
          <w:t>Уставом</w:t>
        </w:r>
      </w:hyperlink>
      <w:r>
        <w:t xml:space="preserve"> Новокузнецкого городского округа, руководствуясь </w:t>
      </w:r>
      <w:hyperlink r:id="rId26">
        <w:r>
          <w:rPr>
            <w:color w:val="0000FF"/>
          </w:rPr>
          <w:t>статьями 28</w:t>
        </w:r>
      </w:hyperlink>
      <w:r>
        <w:t xml:space="preserve">, </w:t>
      </w:r>
      <w:hyperlink r:id="rId27">
        <w:r>
          <w:rPr>
            <w:color w:val="0000FF"/>
          </w:rPr>
          <w:t>29</w:t>
        </w:r>
      </w:hyperlink>
      <w:r>
        <w:t xml:space="preserve">, </w:t>
      </w:r>
      <w:hyperlink r:id="rId28">
        <w:r>
          <w:rPr>
            <w:color w:val="0000FF"/>
          </w:rPr>
          <w:t>30</w:t>
        </w:r>
      </w:hyperlink>
      <w:r>
        <w:t xml:space="preserve"> Устава Новокузнецкого городского округа, Новокузнецкий городской Совет народных депутатов решил:</w:t>
      </w:r>
    </w:p>
    <w:p w:rsidR="00F501C5" w:rsidRDefault="00F501C5">
      <w:pPr>
        <w:pStyle w:val="ConsPlusNormal"/>
        <w:spacing w:before="220"/>
        <w:ind w:firstLine="540"/>
        <w:jc w:val="both"/>
      </w:pPr>
      <w:r>
        <w:t xml:space="preserve">1. Принять </w:t>
      </w:r>
      <w:hyperlink w:anchor="P43">
        <w:r>
          <w:rPr>
            <w:color w:val="0000FF"/>
          </w:rPr>
          <w:t>Регламент</w:t>
        </w:r>
      </w:hyperlink>
      <w:r>
        <w:t xml:space="preserve"> Новокузнецкого городского Совета народных депутатов в новой редакции согласно приложению к настоящему Решению.</w:t>
      </w:r>
    </w:p>
    <w:p w:rsidR="00F501C5" w:rsidRDefault="00F501C5">
      <w:pPr>
        <w:pStyle w:val="ConsPlusNormal"/>
        <w:spacing w:before="220"/>
        <w:ind w:firstLine="540"/>
        <w:jc w:val="both"/>
      </w:pPr>
      <w:r>
        <w:t>2. Признать утратившими силу:</w:t>
      </w:r>
    </w:p>
    <w:p w:rsidR="00F501C5" w:rsidRDefault="00F501C5">
      <w:pPr>
        <w:pStyle w:val="ConsPlusNormal"/>
        <w:spacing w:before="220"/>
        <w:ind w:firstLine="540"/>
        <w:jc w:val="both"/>
      </w:pPr>
      <w:r>
        <w:t xml:space="preserve">2.1. </w:t>
      </w:r>
      <w:hyperlink r:id="rId29">
        <w:r>
          <w:rPr>
            <w:color w:val="0000FF"/>
          </w:rPr>
          <w:t>Постановление</w:t>
        </w:r>
      </w:hyperlink>
      <w:r>
        <w:t xml:space="preserve"> Совета народных депутатов города Новокузнецка от 02.03.2006 N 3/21 "О Регламенте Новокузнецкого городского Совета народных депутатов".</w:t>
      </w:r>
    </w:p>
    <w:p w:rsidR="00F501C5" w:rsidRDefault="00F501C5">
      <w:pPr>
        <w:pStyle w:val="ConsPlusNormal"/>
        <w:spacing w:before="220"/>
        <w:ind w:firstLine="540"/>
        <w:jc w:val="both"/>
      </w:pPr>
      <w:r>
        <w:t xml:space="preserve">2.2. </w:t>
      </w:r>
      <w:hyperlink r:id="rId30">
        <w:r>
          <w:rPr>
            <w:color w:val="0000FF"/>
          </w:rPr>
          <w:t>Постановление</w:t>
        </w:r>
      </w:hyperlink>
      <w:r>
        <w:t xml:space="preserve"> Новокузнецкого городского Совета народных депутатов от 18.10.2006 N 4 "О внесении изменений в приложение к Постановлению Новокузнецкого городского Совета народных депутатов от 02.03.2006 N 3/21 "О Регламенте Новокузнецкого городского Совета народных депутатов".</w:t>
      </w:r>
    </w:p>
    <w:p w:rsidR="00F501C5" w:rsidRDefault="00F501C5">
      <w:pPr>
        <w:pStyle w:val="ConsPlusNormal"/>
        <w:spacing w:before="220"/>
        <w:ind w:firstLine="540"/>
        <w:jc w:val="both"/>
      </w:pPr>
      <w:r>
        <w:t xml:space="preserve">2.3. </w:t>
      </w:r>
      <w:hyperlink r:id="rId31">
        <w:r>
          <w:rPr>
            <w:color w:val="0000FF"/>
          </w:rPr>
          <w:t>Постановление</w:t>
        </w:r>
      </w:hyperlink>
      <w:r>
        <w:t xml:space="preserve"> Новокузнецкого городского Совета народных депутатов от 14.12.2006 N 4/56 "О внесении изменений в приложение к Постановлению от 02.03.2006 N 3/21 "О Регламенте Новокузнецкого городского Совета народных депутатов".</w:t>
      </w:r>
    </w:p>
    <w:p w:rsidR="00F501C5" w:rsidRDefault="00F501C5">
      <w:pPr>
        <w:pStyle w:val="ConsPlusNormal"/>
        <w:spacing w:before="220"/>
        <w:ind w:firstLine="540"/>
        <w:jc w:val="both"/>
      </w:pPr>
      <w:r>
        <w:t>3. Настоящее Решение вступает в силу со дня, следующего за днем его официального опубликования.</w:t>
      </w:r>
    </w:p>
    <w:p w:rsidR="00F501C5" w:rsidRDefault="00F501C5">
      <w:pPr>
        <w:pStyle w:val="ConsPlusNormal"/>
        <w:spacing w:before="220"/>
        <w:ind w:firstLine="540"/>
        <w:jc w:val="both"/>
      </w:pPr>
      <w:r>
        <w:t>4. Контроль за исполнением настоящего Решения возложить на председателя Новокузнецкого городского Совета народных депутатов.</w:t>
      </w:r>
    </w:p>
    <w:p w:rsidR="00F501C5" w:rsidRDefault="00F501C5">
      <w:pPr>
        <w:pStyle w:val="ConsPlusNormal"/>
        <w:ind w:firstLine="540"/>
        <w:jc w:val="both"/>
      </w:pPr>
    </w:p>
    <w:p w:rsidR="00F501C5" w:rsidRDefault="00F501C5">
      <w:pPr>
        <w:pStyle w:val="ConsPlusNormal"/>
        <w:jc w:val="right"/>
      </w:pPr>
      <w:r>
        <w:t>И.о. Главы</w:t>
      </w:r>
    </w:p>
    <w:p w:rsidR="00F501C5" w:rsidRDefault="00F501C5">
      <w:pPr>
        <w:pStyle w:val="ConsPlusNormal"/>
        <w:jc w:val="right"/>
      </w:pPr>
      <w:r>
        <w:lastRenderedPageBreak/>
        <w:t>города Новокузнецка</w:t>
      </w:r>
    </w:p>
    <w:p w:rsidR="00F501C5" w:rsidRDefault="00F501C5">
      <w:pPr>
        <w:pStyle w:val="ConsPlusNormal"/>
        <w:jc w:val="right"/>
      </w:pPr>
      <w:r>
        <w:t>В.Г.СМОЛЕГО</w:t>
      </w: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jc w:val="right"/>
        <w:outlineLvl w:val="0"/>
      </w:pPr>
      <w:r>
        <w:t>Приложение</w:t>
      </w:r>
    </w:p>
    <w:p w:rsidR="00F501C5" w:rsidRDefault="00F501C5">
      <w:pPr>
        <w:pStyle w:val="ConsPlusNormal"/>
        <w:jc w:val="right"/>
      </w:pPr>
      <w:r>
        <w:t>к Решению Новокузнецкого городского</w:t>
      </w:r>
    </w:p>
    <w:p w:rsidR="00F501C5" w:rsidRDefault="00F501C5">
      <w:pPr>
        <w:pStyle w:val="ConsPlusNormal"/>
        <w:jc w:val="right"/>
      </w:pPr>
      <w:r>
        <w:t>Совета народных депутатов</w:t>
      </w:r>
    </w:p>
    <w:p w:rsidR="00F501C5" w:rsidRDefault="00F501C5">
      <w:pPr>
        <w:pStyle w:val="ConsPlusNormal"/>
        <w:jc w:val="right"/>
      </w:pPr>
      <w:r>
        <w:t>от 30.04.2010 N 7/95</w:t>
      </w:r>
    </w:p>
    <w:p w:rsidR="00F501C5" w:rsidRDefault="00F501C5">
      <w:pPr>
        <w:pStyle w:val="ConsPlusNormal"/>
        <w:ind w:firstLine="540"/>
        <w:jc w:val="both"/>
      </w:pPr>
    </w:p>
    <w:p w:rsidR="00F501C5" w:rsidRDefault="00F501C5">
      <w:pPr>
        <w:pStyle w:val="ConsPlusTitle"/>
        <w:jc w:val="center"/>
      </w:pPr>
      <w:bookmarkStart w:id="0" w:name="P43"/>
      <w:bookmarkEnd w:id="0"/>
      <w:r>
        <w:t>РЕГЛАМЕНТ</w:t>
      </w:r>
    </w:p>
    <w:p w:rsidR="00F501C5" w:rsidRDefault="00F501C5">
      <w:pPr>
        <w:pStyle w:val="ConsPlusTitle"/>
        <w:jc w:val="center"/>
      </w:pPr>
      <w:r>
        <w:t>НОВОКУЗНЕЦКОГО ГОРОДСКОГО СОВЕТА НАРОДНЫХ ДЕПУТАТОВ</w:t>
      </w:r>
    </w:p>
    <w:p w:rsidR="00F501C5" w:rsidRDefault="00F501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01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01C5" w:rsidRDefault="00F50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01C5" w:rsidRDefault="00F50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01C5" w:rsidRDefault="00F501C5">
            <w:pPr>
              <w:pStyle w:val="ConsPlusNormal"/>
              <w:jc w:val="center"/>
            </w:pPr>
            <w:r>
              <w:rPr>
                <w:color w:val="392C69"/>
              </w:rPr>
              <w:t>Список изменяющих документов</w:t>
            </w:r>
          </w:p>
          <w:p w:rsidR="00F501C5" w:rsidRDefault="00F501C5">
            <w:pPr>
              <w:pStyle w:val="ConsPlusNormal"/>
              <w:jc w:val="center"/>
            </w:pPr>
            <w:r>
              <w:rPr>
                <w:color w:val="392C69"/>
              </w:rPr>
              <w:t>(в ред. Решений Новокузнецкого городского Совета народных депутатов</w:t>
            </w:r>
          </w:p>
          <w:p w:rsidR="00F501C5" w:rsidRDefault="00F501C5">
            <w:pPr>
              <w:pStyle w:val="ConsPlusNormal"/>
              <w:jc w:val="center"/>
            </w:pPr>
            <w:r>
              <w:rPr>
                <w:color w:val="392C69"/>
              </w:rPr>
              <w:t xml:space="preserve">от 28.11.2011 </w:t>
            </w:r>
            <w:hyperlink r:id="rId32">
              <w:r>
                <w:rPr>
                  <w:color w:val="0000FF"/>
                </w:rPr>
                <w:t>N 12/181</w:t>
              </w:r>
            </w:hyperlink>
            <w:r>
              <w:rPr>
                <w:color w:val="392C69"/>
              </w:rPr>
              <w:t xml:space="preserve">, от 31.01.2012 </w:t>
            </w:r>
            <w:hyperlink r:id="rId33">
              <w:r>
                <w:rPr>
                  <w:color w:val="0000FF"/>
                </w:rPr>
                <w:t>N 1/20</w:t>
              </w:r>
            </w:hyperlink>
            <w:r>
              <w:rPr>
                <w:color w:val="392C69"/>
              </w:rPr>
              <w:t xml:space="preserve">, от 28.03.2012 </w:t>
            </w:r>
            <w:hyperlink r:id="rId34">
              <w:r>
                <w:rPr>
                  <w:color w:val="0000FF"/>
                </w:rPr>
                <w:t>N 3/49</w:t>
              </w:r>
            </w:hyperlink>
            <w:r>
              <w:rPr>
                <w:color w:val="392C69"/>
              </w:rPr>
              <w:t>,</w:t>
            </w:r>
          </w:p>
          <w:p w:rsidR="00F501C5" w:rsidRDefault="00F501C5">
            <w:pPr>
              <w:pStyle w:val="ConsPlusNormal"/>
              <w:jc w:val="center"/>
            </w:pPr>
            <w:r>
              <w:rPr>
                <w:color w:val="392C69"/>
              </w:rPr>
              <w:t xml:space="preserve">от 01.04.2013 </w:t>
            </w:r>
            <w:hyperlink r:id="rId35">
              <w:r>
                <w:rPr>
                  <w:color w:val="0000FF"/>
                </w:rPr>
                <w:t>N 3/41</w:t>
              </w:r>
            </w:hyperlink>
            <w:r>
              <w:rPr>
                <w:color w:val="392C69"/>
              </w:rPr>
              <w:t xml:space="preserve">, от 08.05.2014 </w:t>
            </w:r>
            <w:hyperlink r:id="rId36">
              <w:r>
                <w:rPr>
                  <w:color w:val="0000FF"/>
                </w:rPr>
                <w:t>N 5/48</w:t>
              </w:r>
            </w:hyperlink>
            <w:r>
              <w:rPr>
                <w:color w:val="392C69"/>
              </w:rPr>
              <w:t xml:space="preserve">, от 24.12.2015 </w:t>
            </w:r>
            <w:hyperlink r:id="rId37">
              <w:r>
                <w:rPr>
                  <w:color w:val="0000FF"/>
                </w:rPr>
                <w:t>N 13/158</w:t>
              </w:r>
            </w:hyperlink>
            <w:r>
              <w:rPr>
                <w:color w:val="392C69"/>
              </w:rPr>
              <w:t>,</w:t>
            </w:r>
          </w:p>
          <w:p w:rsidR="00F501C5" w:rsidRDefault="00F501C5">
            <w:pPr>
              <w:pStyle w:val="ConsPlusNormal"/>
              <w:jc w:val="center"/>
            </w:pPr>
            <w:r>
              <w:rPr>
                <w:color w:val="392C69"/>
              </w:rPr>
              <w:t xml:space="preserve">от 30.03.2016 </w:t>
            </w:r>
            <w:hyperlink r:id="rId38">
              <w:r>
                <w:rPr>
                  <w:color w:val="0000FF"/>
                </w:rPr>
                <w:t>N 3/30</w:t>
              </w:r>
            </w:hyperlink>
            <w:r>
              <w:rPr>
                <w:color w:val="392C69"/>
              </w:rPr>
              <w:t xml:space="preserve">, от 29.06.2016 </w:t>
            </w:r>
            <w:hyperlink r:id="rId39">
              <w:r>
                <w:rPr>
                  <w:color w:val="0000FF"/>
                </w:rPr>
                <w:t>N 8/127</w:t>
              </w:r>
            </w:hyperlink>
            <w:r>
              <w:rPr>
                <w:color w:val="392C69"/>
              </w:rPr>
              <w:t xml:space="preserve">, от 27.02.2017 </w:t>
            </w:r>
            <w:hyperlink r:id="rId40">
              <w:r>
                <w:rPr>
                  <w:color w:val="0000FF"/>
                </w:rPr>
                <w:t>N 2/19</w:t>
              </w:r>
            </w:hyperlink>
            <w:r>
              <w:rPr>
                <w:color w:val="392C69"/>
              </w:rPr>
              <w:t>,</w:t>
            </w:r>
          </w:p>
          <w:p w:rsidR="00F501C5" w:rsidRDefault="00F501C5">
            <w:pPr>
              <w:pStyle w:val="ConsPlusNormal"/>
              <w:jc w:val="center"/>
            </w:pPr>
            <w:r>
              <w:rPr>
                <w:color w:val="392C69"/>
              </w:rPr>
              <w:t xml:space="preserve">от 24.10.2017 </w:t>
            </w:r>
            <w:hyperlink r:id="rId41">
              <w:r>
                <w:rPr>
                  <w:color w:val="0000FF"/>
                </w:rPr>
                <w:t>N 9/92</w:t>
              </w:r>
            </w:hyperlink>
            <w:r>
              <w:rPr>
                <w:color w:val="392C69"/>
              </w:rPr>
              <w:t xml:space="preserve">, от 11.11.2019 </w:t>
            </w:r>
            <w:hyperlink r:id="rId42">
              <w:r>
                <w:rPr>
                  <w:color w:val="0000FF"/>
                </w:rPr>
                <w:t>N 12/94</w:t>
              </w:r>
            </w:hyperlink>
            <w:r>
              <w:rPr>
                <w:color w:val="392C69"/>
              </w:rPr>
              <w:t xml:space="preserve">, от 09.11.2020 </w:t>
            </w:r>
            <w:hyperlink r:id="rId43">
              <w:r>
                <w:rPr>
                  <w:color w:val="0000FF"/>
                </w:rPr>
                <w:t>N 13/88</w:t>
              </w:r>
            </w:hyperlink>
            <w:r>
              <w:rPr>
                <w:color w:val="392C69"/>
              </w:rPr>
              <w:t>,</w:t>
            </w:r>
          </w:p>
          <w:p w:rsidR="00F501C5" w:rsidRDefault="00F501C5">
            <w:pPr>
              <w:pStyle w:val="ConsPlusNormal"/>
              <w:jc w:val="center"/>
            </w:pPr>
            <w:r>
              <w:rPr>
                <w:color w:val="392C69"/>
              </w:rPr>
              <w:t xml:space="preserve">от 29.03.2022 </w:t>
            </w:r>
            <w:hyperlink r:id="rId44">
              <w:r>
                <w:rPr>
                  <w:color w:val="0000FF"/>
                </w:rPr>
                <w:t>N 2/24</w:t>
              </w:r>
            </w:hyperlink>
            <w:r>
              <w:rPr>
                <w:color w:val="392C69"/>
              </w:rPr>
              <w:t xml:space="preserve">, от 18.10.2022 </w:t>
            </w:r>
            <w:hyperlink r:id="rId45">
              <w:r>
                <w:rPr>
                  <w:color w:val="0000FF"/>
                </w:rPr>
                <w:t>N 15/111</w:t>
              </w:r>
            </w:hyperlink>
            <w:r>
              <w:rPr>
                <w:color w:val="392C69"/>
              </w:rPr>
              <w:t xml:space="preserve">, от 12.09.2023 </w:t>
            </w:r>
            <w:hyperlink r:id="rId46">
              <w:r>
                <w:rPr>
                  <w:color w:val="0000FF"/>
                </w:rPr>
                <w:t>N 9/79</w:t>
              </w:r>
            </w:hyperlink>
            <w:r>
              <w:rPr>
                <w:color w:val="392C69"/>
              </w:rPr>
              <w:t>,</w:t>
            </w:r>
          </w:p>
          <w:p w:rsidR="00F501C5" w:rsidRDefault="00F501C5">
            <w:pPr>
              <w:pStyle w:val="ConsPlusNormal"/>
              <w:jc w:val="center"/>
            </w:pPr>
            <w:r>
              <w:rPr>
                <w:color w:val="392C69"/>
              </w:rPr>
              <w:t xml:space="preserve">от 18.06.2024 </w:t>
            </w:r>
            <w:hyperlink r:id="rId47">
              <w:r>
                <w:rPr>
                  <w:color w:val="0000FF"/>
                </w:rPr>
                <w:t>N 8/53</w:t>
              </w:r>
            </w:hyperlink>
            <w:r>
              <w:rPr>
                <w:color w:val="392C69"/>
              </w:rPr>
              <w:t xml:space="preserve">, от 29.10.2024 </w:t>
            </w:r>
            <w:hyperlink r:id="rId48">
              <w:r>
                <w:rPr>
                  <w:color w:val="0000FF"/>
                </w:rPr>
                <w:t>N 14/86</w:t>
              </w:r>
            </w:hyperlink>
            <w:r>
              <w:rPr>
                <w:color w:val="392C69"/>
              </w:rPr>
              <w:t xml:space="preserve">, от 15.04.2025 </w:t>
            </w:r>
            <w:hyperlink r:id="rId49">
              <w:r>
                <w:rPr>
                  <w:color w:val="0000FF"/>
                </w:rPr>
                <w:t>N 5/21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01C5" w:rsidRDefault="00F501C5">
            <w:pPr>
              <w:pStyle w:val="ConsPlusNormal"/>
            </w:pPr>
          </w:p>
        </w:tc>
      </w:tr>
    </w:tbl>
    <w:p w:rsidR="00F501C5" w:rsidRDefault="00F501C5">
      <w:pPr>
        <w:pStyle w:val="ConsPlusNormal"/>
        <w:ind w:firstLine="540"/>
        <w:jc w:val="both"/>
      </w:pPr>
    </w:p>
    <w:p w:rsidR="00F501C5" w:rsidRDefault="00F501C5">
      <w:pPr>
        <w:pStyle w:val="ConsPlusNormal"/>
        <w:ind w:firstLine="540"/>
        <w:jc w:val="both"/>
      </w:pPr>
      <w:r>
        <w:t xml:space="preserve">Регламент Новокузнецкого городского Совета народных депутатов (далее - Регламент) является нормативным правовым актом, разработанным в соответствии с Федеральным </w:t>
      </w:r>
      <w:hyperlink r:id="rId50">
        <w:r>
          <w:rPr>
            <w:color w:val="0000FF"/>
          </w:rPr>
          <w:t>законом</w:t>
        </w:r>
      </w:hyperlink>
      <w:r>
        <w:t xml:space="preserve"> "Об общих принципах местного самоуправления в Российской Федерации", </w:t>
      </w:r>
      <w:hyperlink r:id="rId51">
        <w:r>
          <w:rPr>
            <w:color w:val="0000FF"/>
          </w:rPr>
          <w:t>Уставом</w:t>
        </w:r>
      </w:hyperlink>
      <w:r>
        <w:t xml:space="preserve"> Новокузнецкого городского округа (далее - Устав городского округа), определяющим порядок работы и организации Новокузнецкого городского Совета народных депутатов (далее - городской Совет), а также порядок принятия нормативных и иных правовых актов городского Совета.</w:t>
      </w:r>
    </w:p>
    <w:p w:rsidR="00F501C5" w:rsidRDefault="00F501C5">
      <w:pPr>
        <w:pStyle w:val="ConsPlusNormal"/>
        <w:spacing w:before="220"/>
        <w:ind w:firstLine="540"/>
        <w:jc w:val="both"/>
      </w:pPr>
      <w:r>
        <w:t>Вопросы, не урегулированные настоящим Регламентом, решаются в соответствии с требованиями действующего федерального законодательства, законодательства Кемеровской области - Кузбасса и иных нормативных актов.</w:t>
      </w:r>
    </w:p>
    <w:p w:rsidR="00F501C5" w:rsidRDefault="00F501C5">
      <w:pPr>
        <w:pStyle w:val="ConsPlusNormal"/>
        <w:ind w:firstLine="540"/>
        <w:jc w:val="both"/>
      </w:pPr>
    </w:p>
    <w:p w:rsidR="00F501C5" w:rsidRDefault="00F501C5">
      <w:pPr>
        <w:pStyle w:val="ConsPlusTitle"/>
        <w:jc w:val="center"/>
        <w:outlineLvl w:val="1"/>
      </w:pPr>
      <w:r>
        <w:t>Глава I. ОБЩИЕ ПОЛОЖЕНИЯ</w:t>
      </w:r>
    </w:p>
    <w:p w:rsidR="00F501C5" w:rsidRDefault="00F501C5">
      <w:pPr>
        <w:pStyle w:val="ConsPlusNormal"/>
        <w:ind w:firstLine="540"/>
        <w:jc w:val="both"/>
      </w:pPr>
    </w:p>
    <w:p w:rsidR="00F501C5" w:rsidRDefault="00F501C5">
      <w:pPr>
        <w:pStyle w:val="ConsPlusTitle"/>
        <w:ind w:firstLine="540"/>
        <w:jc w:val="both"/>
        <w:outlineLvl w:val="2"/>
      </w:pPr>
      <w:r>
        <w:t>Статья 1. Городской Совет и основа его деятельности</w:t>
      </w:r>
    </w:p>
    <w:p w:rsidR="00F501C5" w:rsidRDefault="00F501C5">
      <w:pPr>
        <w:pStyle w:val="ConsPlusNormal"/>
        <w:ind w:firstLine="540"/>
        <w:jc w:val="both"/>
      </w:pPr>
    </w:p>
    <w:p w:rsidR="00F501C5" w:rsidRDefault="00F501C5">
      <w:pPr>
        <w:pStyle w:val="ConsPlusNormal"/>
        <w:ind w:firstLine="540"/>
        <w:jc w:val="both"/>
      </w:pPr>
      <w:r>
        <w:t>1. Городской Совет является представительным органом городского округа, наделенным собственными полномочиями по решению вопросов местного значения городского округа.</w:t>
      </w:r>
    </w:p>
    <w:p w:rsidR="00F501C5" w:rsidRDefault="00F501C5">
      <w:pPr>
        <w:pStyle w:val="ConsPlusNormal"/>
        <w:spacing w:before="220"/>
        <w:ind w:firstLine="540"/>
        <w:jc w:val="both"/>
      </w:pPr>
      <w:r>
        <w:t>2. Городской Совет состоит из депутатов, избираемых на муниципальных выборах, на основе всеобщего, равного и прямого избирательного права при тайном голосовании сроком на пять лет по смешанной мажоритарно-пропорциональной системе. Если выборы признаны состоявшимися и действительными, 18 депутатов городского Совета избираются по мажоритарной системе относительного большинства, когда избранным считается зарегистрированный кандидат, набравший наибольшее число голосов избирателей по отношению к другому кандидату (кандидатам), остальные 18 депутатских мандатов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F501C5" w:rsidRDefault="00F501C5">
      <w:pPr>
        <w:pStyle w:val="ConsPlusNormal"/>
        <w:spacing w:before="220"/>
        <w:ind w:firstLine="540"/>
        <w:jc w:val="both"/>
      </w:pPr>
      <w:r>
        <w:lastRenderedPageBreak/>
        <w:t>3. Численность депутатов городского Совета составляет 36 человек, избранных по одномандатным округам и в составе списка кандидатов политической партии (ее регионального отделения или иного структурного подразделения).</w:t>
      </w:r>
    </w:p>
    <w:p w:rsidR="00F501C5" w:rsidRDefault="00F501C5">
      <w:pPr>
        <w:pStyle w:val="ConsPlusNormal"/>
        <w:spacing w:before="220"/>
        <w:ind w:firstLine="540"/>
        <w:jc w:val="both"/>
      </w:pPr>
      <w:r>
        <w:t>4. Городской Совет может осуществлять свои полномочия в случае избрания не менее двух третей от установленной численности депутатов.</w:t>
      </w:r>
    </w:p>
    <w:p w:rsidR="00F501C5" w:rsidRDefault="00F501C5">
      <w:pPr>
        <w:pStyle w:val="ConsPlusNormal"/>
        <w:spacing w:before="220"/>
        <w:ind w:firstLine="540"/>
        <w:jc w:val="both"/>
      </w:pPr>
      <w:r>
        <w:t>5. Полномочия депутата городского Совета начинаются со дня его избрания и прекращаются со дня начала работы городского Совета нового созыва.</w:t>
      </w:r>
    </w:p>
    <w:p w:rsidR="00F501C5" w:rsidRDefault="00F501C5">
      <w:pPr>
        <w:pStyle w:val="ConsPlusNormal"/>
        <w:spacing w:before="220"/>
        <w:ind w:firstLine="540"/>
        <w:jc w:val="both"/>
      </w:pPr>
      <w:r>
        <w:t>6. Городской Совет в соответствии с федеральным законодательством обладает правами юридического лица, является муниципальным казенным учреждением, имеет бюджетную смету и печать.</w:t>
      </w:r>
    </w:p>
    <w:p w:rsidR="00F501C5" w:rsidRDefault="00F501C5">
      <w:pPr>
        <w:pStyle w:val="ConsPlusNormal"/>
        <w:spacing w:before="220"/>
        <w:ind w:firstLine="540"/>
        <w:jc w:val="both"/>
      </w:pPr>
      <w:r>
        <w:t>6.1. Место нахождения и юридический адрес городского Совета: 654080, Российская Федерация, Кемеровская область - Кузбасс, Новокузнецкий городской округ, город Новокузнецк, улица Кирова, дом 71.</w:t>
      </w:r>
    </w:p>
    <w:p w:rsidR="00F501C5" w:rsidRDefault="00F501C5">
      <w:pPr>
        <w:pStyle w:val="ConsPlusNormal"/>
        <w:spacing w:before="220"/>
        <w:ind w:firstLine="540"/>
        <w:jc w:val="both"/>
      </w:pPr>
      <w:r>
        <w:t xml:space="preserve">7. Досрочное прекращение полномочий депутатов и прекращение полномочий городского Совета производится в случаях и по правилам, установленным </w:t>
      </w:r>
      <w:hyperlink r:id="rId52">
        <w:r>
          <w:rPr>
            <w:color w:val="0000FF"/>
          </w:rPr>
          <w:t>статьями 34</w:t>
        </w:r>
      </w:hyperlink>
      <w:r>
        <w:t xml:space="preserve">, </w:t>
      </w:r>
      <w:hyperlink r:id="rId53">
        <w:r>
          <w:rPr>
            <w:color w:val="0000FF"/>
          </w:rPr>
          <w:t>35</w:t>
        </w:r>
      </w:hyperlink>
      <w:r>
        <w:t xml:space="preserve"> Устава городского округа.</w:t>
      </w:r>
    </w:p>
    <w:p w:rsidR="00F501C5" w:rsidRDefault="00F501C5">
      <w:pPr>
        <w:pStyle w:val="ConsPlusNormal"/>
        <w:spacing w:before="220"/>
        <w:ind w:firstLine="540"/>
        <w:jc w:val="both"/>
      </w:pPr>
      <w:r>
        <w:t xml:space="preserve">8. В соответствии со </w:t>
      </w:r>
      <w:hyperlink r:id="rId54">
        <w:r>
          <w:rPr>
            <w:color w:val="0000FF"/>
          </w:rPr>
          <w:t>статьей 28</w:t>
        </w:r>
      </w:hyperlink>
      <w:r>
        <w:t xml:space="preserve"> Устава городского округа городской Совет имеет право на осуществление законодательной инициативы в Законодательное Собрание Кемеровской области - Кузбасса.</w:t>
      </w:r>
    </w:p>
    <w:p w:rsidR="00F501C5" w:rsidRDefault="00F501C5">
      <w:pPr>
        <w:pStyle w:val="ConsPlusNormal"/>
        <w:spacing w:before="220"/>
        <w:ind w:firstLine="540"/>
        <w:jc w:val="both"/>
      </w:pPr>
      <w:r>
        <w:t>9. Городской Совет вправе создавать совещательные органы в целях коллегиального обсуждения вопросов, входящих в его компетенцию.</w:t>
      </w:r>
    </w:p>
    <w:p w:rsidR="00F501C5" w:rsidRDefault="00F501C5">
      <w:pPr>
        <w:pStyle w:val="ConsPlusNormal"/>
        <w:spacing w:before="220"/>
        <w:ind w:firstLine="540"/>
        <w:jc w:val="both"/>
      </w:pPr>
      <w:r>
        <w:t>Порядок создания и деятельности совещательных органов определяется решением 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2. Принципы деятельности городского Совета</w:t>
      </w:r>
    </w:p>
    <w:p w:rsidR="00F501C5" w:rsidRDefault="00F501C5">
      <w:pPr>
        <w:pStyle w:val="ConsPlusNormal"/>
        <w:ind w:firstLine="540"/>
        <w:jc w:val="both"/>
      </w:pPr>
    </w:p>
    <w:p w:rsidR="00F501C5" w:rsidRDefault="00F501C5">
      <w:pPr>
        <w:pStyle w:val="ConsPlusNormal"/>
        <w:ind w:firstLine="540"/>
        <w:jc w:val="both"/>
      </w:pPr>
      <w:r>
        <w:t>1. Городской Совет самостоятельно решает вопросы, относящиеся к его компетенции, в соответствии с федеральным законодательством, законодательством Кемеровской области - Кузбасса, а также Уставом городского округа и настоящим Регламентом.</w:t>
      </w:r>
    </w:p>
    <w:p w:rsidR="00F501C5" w:rsidRDefault="00F501C5">
      <w:pPr>
        <w:pStyle w:val="ConsPlusNormal"/>
        <w:spacing w:before="220"/>
        <w:ind w:firstLine="540"/>
        <w:jc w:val="both"/>
      </w:pPr>
      <w:r>
        <w:t>2. Взаимоотношения депутатов строятся на основе взаимоуважения, равноправия с соблюдением этических норм.</w:t>
      </w:r>
    </w:p>
    <w:p w:rsidR="00F501C5" w:rsidRDefault="00F501C5">
      <w:pPr>
        <w:pStyle w:val="ConsPlusNormal"/>
        <w:spacing w:before="220"/>
        <w:ind w:firstLine="540"/>
        <w:jc w:val="both"/>
      </w:pPr>
      <w:r>
        <w:t>3. Деятельность городского Совета осуществляется на основе принципов местного самоуправления, а именно: соблюдения прав и свобод человека и гражданина; государственных гарантий осуществления местного самоуправления; законности; гласности; самостоятельности местного самоуправления в решении вопросов местного значения; выборности органов и должностных лиц местного самоуправления; ответственности органов и должностных лиц местного самоуправления перед населением городского округа;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F501C5" w:rsidRDefault="00F501C5">
      <w:pPr>
        <w:pStyle w:val="ConsPlusNormal"/>
        <w:spacing w:before="220"/>
        <w:ind w:firstLine="540"/>
        <w:jc w:val="both"/>
      </w:pPr>
      <w:r>
        <w:t>4. Городской Совет коллегиально и свободно обсуждает и решает круг вопросов, входящих в его компетенцию, при постоянном учете мнения избирателей.</w:t>
      </w:r>
    </w:p>
    <w:p w:rsidR="00F501C5" w:rsidRDefault="00F501C5">
      <w:pPr>
        <w:pStyle w:val="ConsPlusNormal"/>
        <w:spacing w:before="220"/>
        <w:ind w:firstLine="540"/>
        <w:jc w:val="both"/>
      </w:pPr>
      <w:r>
        <w:t>5. Работа городского Совета организуется на основе утвержденного на его заседании плана. План работы городского Совета утверждается на полгода в срок соответственно до 30 июня и 31 декабря.</w:t>
      </w:r>
    </w:p>
    <w:p w:rsidR="00F501C5" w:rsidRDefault="00F501C5">
      <w:pPr>
        <w:pStyle w:val="ConsPlusNormal"/>
        <w:spacing w:before="220"/>
        <w:ind w:firstLine="540"/>
        <w:jc w:val="both"/>
      </w:pPr>
      <w:r>
        <w:lastRenderedPageBreak/>
        <w:t>6. Заседания городского Совета являются открытыми. По решению городского Совета заседания могут быть закрытыми в случаях, установленных статьей 39 настоящего Регламента.</w:t>
      </w:r>
    </w:p>
    <w:p w:rsidR="00F501C5" w:rsidRDefault="00F501C5">
      <w:pPr>
        <w:pStyle w:val="ConsPlusNormal"/>
        <w:spacing w:before="220"/>
        <w:ind w:firstLine="540"/>
        <w:jc w:val="both"/>
      </w:pPr>
      <w:r>
        <w:t xml:space="preserve">7. Организация доступа к информации о деятельности городского Совета осуществляется с учетом требований Федерального </w:t>
      </w:r>
      <w:hyperlink r:id="rId55">
        <w:r>
          <w:rPr>
            <w:color w:val="0000FF"/>
          </w:rPr>
          <w:t>закона</w:t>
        </w:r>
      </w:hyperlink>
      <w:r>
        <w:t xml:space="preserve"> "Об обеспечении доступа к информации о деятельности государственных органов и органов местного самоуправления" в Порядке, установленном нормативным правовым актом городского Совета.</w:t>
      </w:r>
    </w:p>
    <w:p w:rsidR="00F501C5" w:rsidRDefault="00F501C5">
      <w:pPr>
        <w:pStyle w:val="ConsPlusNormal"/>
        <w:spacing w:before="220"/>
        <w:ind w:firstLine="540"/>
        <w:jc w:val="both"/>
      </w:pPr>
      <w:r>
        <w:t xml:space="preserve">Городской Совет имеет свой официальный сайт в информационно-телекоммуникационной сети Интернет. Порядок представления, размещения и обновления на официальном сайте городского Совета информации о деятельности городского Совета, перечень информации, размещаемой на официальном сайте, определяется </w:t>
      </w:r>
      <w:hyperlink r:id="rId56">
        <w:r>
          <w:rPr>
            <w:color w:val="0000FF"/>
          </w:rPr>
          <w:t>Положением</w:t>
        </w:r>
      </w:hyperlink>
      <w:r>
        <w:t xml:space="preserve"> об официальном сайте Новокузнецкого городского Совета народных депутатов в информационно-телекоммуникационной сети Интернет, утвержденным нормативным правовым актом 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3. Компетенция и функции городского Совета</w:t>
      </w:r>
    </w:p>
    <w:p w:rsidR="00F501C5" w:rsidRDefault="00F501C5">
      <w:pPr>
        <w:pStyle w:val="ConsPlusNormal"/>
        <w:ind w:firstLine="540"/>
        <w:jc w:val="both"/>
      </w:pPr>
    </w:p>
    <w:p w:rsidR="00F501C5" w:rsidRDefault="00F501C5">
      <w:pPr>
        <w:pStyle w:val="ConsPlusNormal"/>
        <w:ind w:firstLine="540"/>
        <w:jc w:val="both"/>
      </w:pPr>
      <w:r>
        <w:t xml:space="preserve">1. Компетенция городского Совета определяется </w:t>
      </w:r>
      <w:hyperlink r:id="rId57">
        <w:r>
          <w:rPr>
            <w:color w:val="0000FF"/>
          </w:rPr>
          <w:t>статьей 28</w:t>
        </w:r>
      </w:hyperlink>
      <w:r>
        <w:t xml:space="preserve"> Устава городского округа.</w:t>
      </w:r>
    </w:p>
    <w:p w:rsidR="00F501C5" w:rsidRDefault="00F501C5">
      <w:pPr>
        <w:pStyle w:val="ConsPlusNormal"/>
        <w:spacing w:before="220"/>
        <w:ind w:firstLine="540"/>
        <w:jc w:val="both"/>
      </w:pPr>
      <w:r>
        <w:t>2. Городской Совет осуществляет функции правотворчества (разработку и принятие нормативных и иных правовых актов по вопросам своей компетенции), контроля за исполнением Главой города и Администрацией города полномочий по решению вопросов местного значения, а также иные функции, предусмотренные Уставом городского округа.</w:t>
      </w:r>
    </w:p>
    <w:p w:rsidR="00F501C5" w:rsidRDefault="00F501C5">
      <w:pPr>
        <w:pStyle w:val="ConsPlusNormal"/>
        <w:ind w:firstLine="540"/>
        <w:jc w:val="both"/>
      </w:pPr>
    </w:p>
    <w:p w:rsidR="00F501C5" w:rsidRDefault="00F501C5">
      <w:pPr>
        <w:pStyle w:val="ConsPlusTitle"/>
        <w:ind w:firstLine="540"/>
        <w:jc w:val="both"/>
        <w:outlineLvl w:val="2"/>
      </w:pPr>
      <w:r>
        <w:t>Статья 4. Ответственность городского Совета перед государством</w:t>
      </w:r>
    </w:p>
    <w:p w:rsidR="00F501C5" w:rsidRDefault="00F501C5">
      <w:pPr>
        <w:pStyle w:val="ConsPlusNormal"/>
        <w:ind w:firstLine="540"/>
        <w:jc w:val="both"/>
      </w:pPr>
    </w:p>
    <w:p w:rsidR="00F501C5" w:rsidRDefault="00F501C5">
      <w:pPr>
        <w:pStyle w:val="ConsPlusNormal"/>
        <w:ind w:firstLine="540"/>
        <w:jc w:val="both"/>
      </w:pPr>
      <w:r>
        <w:t xml:space="preserve">1. В случае если соответствующим судом установлено, что городским Советом принят нормативный правовой акт, противоречащий </w:t>
      </w:r>
      <w:hyperlink r:id="rId58">
        <w:r>
          <w:rPr>
            <w:color w:val="0000FF"/>
          </w:rPr>
          <w:t>Конституции</w:t>
        </w:r>
      </w:hyperlink>
      <w: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Уставу городского округа, а городской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Кемеровской области - Кузбасса в течение одного месяца после вступления в силу решения суда, установившего факт неисполнения данного решения, вносит в Законодательное Собрание Кемеровской области - Кузбасса проект закона о роспуске городского Совета.</w:t>
      </w:r>
    </w:p>
    <w:p w:rsidR="00F501C5" w:rsidRDefault="00F501C5">
      <w:pPr>
        <w:pStyle w:val="ConsPlusNormal"/>
        <w:spacing w:before="220"/>
        <w:ind w:firstLine="540"/>
        <w:jc w:val="both"/>
      </w:pPr>
      <w:r>
        <w:t>2. Полномочия городского Совета прекращаются со дня вступления в силу закона Кемеровской области - Кузбасса о его роспуске.</w:t>
      </w:r>
    </w:p>
    <w:p w:rsidR="00F501C5" w:rsidRDefault="00F501C5">
      <w:pPr>
        <w:pStyle w:val="ConsPlusNormal"/>
        <w:spacing w:before="220"/>
        <w:ind w:firstLine="540"/>
        <w:jc w:val="both"/>
      </w:pPr>
      <w:r>
        <w:t>3. В случае если соответствующим судом установлено, что избранный в правомочном составе городской Совет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w:t>
      </w:r>
    </w:p>
    <w:p w:rsidR="00F501C5" w:rsidRDefault="00F501C5">
      <w:pPr>
        <w:pStyle w:val="ConsPlusNormal"/>
        <w:spacing w:before="220"/>
        <w:ind w:firstLine="540"/>
        <w:jc w:val="both"/>
      </w:pPr>
      <w:r>
        <w:t>4. В случае если соответствующим судом установлено, что вновь избранный в правомочном составе городской Совет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w:t>
      </w:r>
    </w:p>
    <w:p w:rsidR="00F501C5" w:rsidRDefault="00F501C5">
      <w:pPr>
        <w:pStyle w:val="ConsPlusNormal"/>
        <w:spacing w:before="220"/>
        <w:ind w:firstLine="540"/>
        <w:jc w:val="both"/>
      </w:pPr>
      <w:r>
        <w:t>5. Закон Кемеровской области - Кузбасса о роспуске городского Совета может быть обжалован в судебном порядке в течение 10 дней со дня вступления в силу.</w:t>
      </w:r>
    </w:p>
    <w:p w:rsidR="00F501C5" w:rsidRDefault="00F501C5">
      <w:pPr>
        <w:pStyle w:val="ConsPlusNormal"/>
        <w:ind w:firstLine="540"/>
        <w:jc w:val="both"/>
      </w:pPr>
    </w:p>
    <w:p w:rsidR="00F501C5" w:rsidRDefault="00F501C5">
      <w:pPr>
        <w:pStyle w:val="ConsPlusTitle"/>
        <w:ind w:firstLine="540"/>
        <w:jc w:val="both"/>
        <w:outlineLvl w:val="2"/>
      </w:pPr>
      <w:r>
        <w:t>Статья 5. Полномочия городского Совета во взаимоотношениях с Главой города и Администрацией города</w:t>
      </w:r>
    </w:p>
    <w:p w:rsidR="00F501C5" w:rsidRDefault="00F501C5">
      <w:pPr>
        <w:pStyle w:val="ConsPlusNormal"/>
        <w:ind w:firstLine="540"/>
        <w:jc w:val="both"/>
      </w:pPr>
    </w:p>
    <w:p w:rsidR="00F501C5" w:rsidRDefault="00F501C5">
      <w:pPr>
        <w:pStyle w:val="ConsPlusNormal"/>
        <w:ind w:firstLine="540"/>
        <w:jc w:val="both"/>
      </w:pPr>
      <w:r>
        <w:t>1. Городской Совет не вмешивается в финансово-хозяйственную и исполнительно-распорядительную деятельность Главы города и Администрации города.</w:t>
      </w:r>
    </w:p>
    <w:p w:rsidR="00F501C5" w:rsidRDefault="00F501C5">
      <w:pPr>
        <w:pStyle w:val="ConsPlusNormal"/>
        <w:spacing w:before="220"/>
        <w:ind w:firstLine="540"/>
        <w:jc w:val="both"/>
      </w:pPr>
      <w:r>
        <w:t>2. Глава города и должностные лица Администрации города обязаны представлять необходимую информацию и документы для рассмотрения городским Советом вопросов, отнесенных к его ведению.</w:t>
      </w:r>
    </w:p>
    <w:p w:rsidR="00F501C5" w:rsidRDefault="00F501C5">
      <w:pPr>
        <w:pStyle w:val="ConsPlusNormal"/>
        <w:spacing w:before="220"/>
        <w:ind w:firstLine="540"/>
        <w:jc w:val="both"/>
      </w:pPr>
      <w:r>
        <w:t>3. Глава города представляет городскому Совету ежегодные отчеты о результатах своей деятельности, о результатах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w:t>
      </w:r>
    </w:p>
    <w:p w:rsidR="00F501C5" w:rsidRDefault="00F501C5">
      <w:pPr>
        <w:pStyle w:val="ConsPlusNormal"/>
        <w:spacing w:before="220"/>
        <w:ind w:firstLine="540"/>
        <w:jc w:val="both"/>
      </w:pPr>
      <w:r>
        <w:t>4. Городским Советом принимается отставка Главы города по собственному желанию на основании его письменного заявления. При непринятии отставки Глава города исполняет свои обязанности в течение двух недель с момента подачи заявления, после чего он вправе сложить с себя полномочия.</w:t>
      </w:r>
    </w:p>
    <w:p w:rsidR="00F501C5" w:rsidRDefault="00F501C5">
      <w:pPr>
        <w:pStyle w:val="ConsPlusNormal"/>
        <w:spacing w:before="220"/>
        <w:ind w:firstLine="540"/>
        <w:jc w:val="both"/>
      </w:pPr>
      <w:r>
        <w:t>5. Депутатами городского Совета могут быть разработаны и внесены Главе города проекты нормативных и иных правовых актов администрации города в порядке, установленном муниципальными нормативными правовыми актами.</w:t>
      </w:r>
    </w:p>
    <w:p w:rsidR="00F501C5" w:rsidRDefault="00F501C5">
      <w:pPr>
        <w:pStyle w:val="ConsPlusNormal"/>
        <w:spacing w:before="220"/>
        <w:ind w:firstLine="540"/>
        <w:jc w:val="both"/>
      </w:pPr>
      <w:r>
        <w:t>6. С целью взаимного сотрудничества и конструктивного решения вопросов местного значения депутаты городского Совета могут участвовать в заседании Коллегии Администрации города.</w:t>
      </w:r>
    </w:p>
    <w:p w:rsidR="00F501C5" w:rsidRDefault="00F501C5">
      <w:pPr>
        <w:pStyle w:val="ConsPlusNormal"/>
        <w:ind w:firstLine="540"/>
        <w:jc w:val="both"/>
      </w:pPr>
    </w:p>
    <w:p w:rsidR="00F501C5" w:rsidRDefault="00F501C5">
      <w:pPr>
        <w:pStyle w:val="ConsPlusTitle"/>
        <w:ind w:firstLine="540"/>
        <w:jc w:val="both"/>
        <w:outlineLvl w:val="2"/>
      </w:pPr>
      <w:r>
        <w:t>Статья 6. Удаление Главы города в отставку</w:t>
      </w:r>
    </w:p>
    <w:p w:rsidR="00F501C5" w:rsidRDefault="00F501C5">
      <w:pPr>
        <w:pStyle w:val="ConsPlusNormal"/>
        <w:ind w:firstLine="540"/>
        <w:jc w:val="both"/>
      </w:pPr>
    </w:p>
    <w:p w:rsidR="00F501C5" w:rsidRDefault="00F501C5">
      <w:pPr>
        <w:pStyle w:val="ConsPlusNormal"/>
        <w:ind w:firstLine="540"/>
        <w:jc w:val="both"/>
      </w:pPr>
      <w:r>
        <w:t xml:space="preserve">1. Городской Совет по основаниям, предусмотренным </w:t>
      </w:r>
      <w:hyperlink r:id="rId59">
        <w:r>
          <w:rPr>
            <w:color w:val="0000FF"/>
          </w:rPr>
          <w:t>частью 2 статьи 74.1</w:t>
        </w:r>
      </w:hyperlink>
      <w:r>
        <w:t xml:space="preserve"> Федерального закона "Об общих принципах организации местного самоуправления в Российской Федерации", вправе удалить Главу города в отставку по инициативе депутатов городского Совета или по инициативе Губернатора Кемеровской области - Кузбасса.</w:t>
      </w:r>
    </w:p>
    <w:p w:rsidR="00F501C5" w:rsidRDefault="00F501C5">
      <w:pPr>
        <w:pStyle w:val="ConsPlusNormal"/>
        <w:spacing w:before="220"/>
        <w:ind w:firstLine="540"/>
        <w:jc w:val="both"/>
      </w:pPr>
      <w:r>
        <w:t xml:space="preserve">2. Принятие решения городского Совета об удалении Главы города в отставку производится с соблюдением требований </w:t>
      </w:r>
      <w:hyperlink w:anchor="P861">
        <w:r>
          <w:rPr>
            <w:color w:val="0000FF"/>
          </w:rPr>
          <w:t>статьи 76.2</w:t>
        </w:r>
      </w:hyperlink>
      <w:r>
        <w:t xml:space="preserve"> настоящего Регламента.</w:t>
      </w:r>
    </w:p>
    <w:p w:rsidR="00F501C5" w:rsidRDefault="00F501C5">
      <w:pPr>
        <w:pStyle w:val="ConsPlusNormal"/>
        <w:ind w:firstLine="540"/>
        <w:jc w:val="both"/>
      </w:pPr>
    </w:p>
    <w:p w:rsidR="00F501C5" w:rsidRDefault="00F501C5">
      <w:pPr>
        <w:pStyle w:val="ConsPlusTitle"/>
        <w:ind w:firstLine="540"/>
        <w:jc w:val="both"/>
        <w:outlineLvl w:val="2"/>
      </w:pPr>
      <w:r>
        <w:t>Статья 7. Полномочия Главы города во взаимоотношениях с городским Советом</w:t>
      </w:r>
    </w:p>
    <w:p w:rsidR="00F501C5" w:rsidRDefault="00F501C5">
      <w:pPr>
        <w:pStyle w:val="ConsPlusNormal"/>
        <w:ind w:firstLine="540"/>
        <w:jc w:val="both"/>
      </w:pPr>
    </w:p>
    <w:p w:rsidR="00F501C5" w:rsidRDefault="00F501C5">
      <w:pPr>
        <w:pStyle w:val="ConsPlusNormal"/>
        <w:ind w:firstLine="540"/>
        <w:jc w:val="both"/>
      </w:pPr>
      <w:r>
        <w:t>1. Глава города подконтролен и подотчетен населению и городскому Совету.</w:t>
      </w:r>
    </w:p>
    <w:p w:rsidR="00F501C5" w:rsidRDefault="00F501C5">
      <w:pPr>
        <w:pStyle w:val="ConsPlusNormal"/>
        <w:spacing w:before="220"/>
        <w:ind w:firstLine="540"/>
        <w:jc w:val="both"/>
      </w:pPr>
      <w:r>
        <w:t xml:space="preserve">2. Полномочия Главы города определяются Федеральным </w:t>
      </w:r>
      <w:hyperlink r:id="rId60">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законами Кемеровской области - Кузбасса, Уставом городского округа, иными нормативными правовыми актами Новокузнецкого городского округа.</w:t>
      </w:r>
    </w:p>
    <w:p w:rsidR="00F501C5" w:rsidRDefault="00F501C5">
      <w:pPr>
        <w:pStyle w:val="ConsPlusNormal"/>
        <w:spacing w:before="220"/>
        <w:ind w:firstLine="540"/>
        <w:jc w:val="both"/>
      </w:pPr>
      <w:r>
        <w:t>3. Глава города вправе присутствовать на заседаниях городского Совета с правом совещательного голоса, внеочередного выступления и первоочередного рассмотрения его предложений по повестке дня заседания городского Совета и предлагаемых им проектов решений городского Совета, выступления с докладами и содокладами по вопросам повестки дня заседания городского Совета, требования созыва внеочередного заседания городского Совета.</w:t>
      </w:r>
    </w:p>
    <w:p w:rsidR="00F501C5" w:rsidRDefault="00F501C5">
      <w:pPr>
        <w:pStyle w:val="ConsPlusNormal"/>
        <w:spacing w:before="220"/>
        <w:ind w:firstLine="540"/>
        <w:jc w:val="both"/>
      </w:pPr>
      <w:r>
        <w:t xml:space="preserve">4. Глава города представляет городскому Совету ежегодные отчеты о результатах своей </w:t>
      </w:r>
      <w:r>
        <w:lastRenderedPageBreak/>
        <w:t xml:space="preserve">деятельности, о результатах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 в порядке, установленном </w:t>
      </w:r>
      <w:hyperlink w:anchor="P1026">
        <w:r>
          <w:rPr>
            <w:color w:val="0000FF"/>
          </w:rPr>
          <w:t>статьей 88</w:t>
        </w:r>
      </w:hyperlink>
      <w:r>
        <w:t xml:space="preserve"> настоящего Регламента.</w:t>
      </w:r>
    </w:p>
    <w:p w:rsidR="00F501C5" w:rsidRDefault="00F501C5">
      <w:pPr>
        <w:pStyle w:val="ConsPlusNormal"/>
        <w:ind w:firstLine="540"/>
        <w:jc w:val="both"/>
      </w:pPr>
    </w:p>
    <w:p w:rsidR="00F501C5" w:rsidRDefault="00F501C5">
      <w:pPr>
        <w:pStyle w:val="ConsPlusTitle"/>
        <w:ind w:firstLine="540"/>
        <w:jc w:val="both"/>
        <w:outlineLvl w:val="2"/>
      </w:pPr>
      <w:r>
        <w:t>Статья 8. Утратила силу.</w:t>
      </w:r>
    </w:p>
    <w:p w:rsidR="00F501C5" w:rsidRDefault="00F501C5">
      <w:pPr>
        <w:pStyle w:val="ConsPlusNormal"/>
        <w:ind w:firstLine="540"/>
        <w:jc w:val="both"/>
      </w:pPr>
    </w:p>
    <w:p w:rsidR="00F501C5" w:rsidRDefault="00F501C5">
      <w:pPr>
        <w:pStyle w:val="ConsPlusTitle"/>
        <w:ind w:firstLine="540"/>
        <w:jc w:val="both"/>
        <w:outlineLvl w:val="2"/>
      </w:pPr>
      <w:r>
        <w:t>Статья 9. Взаимоотношения городского Совета с Контрольно-счетной палатой Новокузнецкого городского округа</w:t>
      </w:r>
    </w:p>
    <w:p w:rsidR="00F501C5" w:rsidRDefault="00F501C5">
      <w:pPr>
        <w:pStyle w:val="ConsPlusNormal"/>
        <w:ind w:firstLine="540"/>
        <w:jc w:val="both"/>
      </w:pPr>
    </w:p>
    <w:p w:rsidR="00F501C5" w:rsidRDefault="00F501C5">
      <w:pPr>
        <w:pStyle w:val="ConsPlusNormal"/>
        <w:ind w:firstLine="540"/>
        <w:jc w:val="both"/>
      </w:pPr>
      <w:r>
        <w:t>1. Городской Совет образует постоянно действующий контрольно-счетный орган муниципального образования, осуществляющий внешний муниципальный финансовый контроль, - Контрольно-счетную палату Новокузнецкого городского округа (далее - Контрольно-счетная палата).</w:t>
      </w:r>
    </w:p>
    <w:p w:rsidR="00F501C5" w:rsidRDefault="00F501C5">
      <w:pPr>
        <w:pStyle w:val="ConsPlusNormal"/>
        <w:spacing w:before="220"/>
        <w:ind w:firstLine="540"/>
        <w:jc w:val="both"/>
      </w:pPr>
      <w:r>
        <w:t>2. Деятельность Контрольно-счетной палаты не может быть приостановлена, в том числе в связи с досрочным прекращением полномочий городского Совета.</w:t>
      </w:r>
    </w:p>
    <w:p w:rsidR="00F501C5" w:rsidRDefault="00F501C5">
      <w:pPr>
        <w:pStyle w:val="ConsPlusNormal"/>
        <w:spacing w:before="220"/>
        <w:ind w:firstLine="540"/>
        <w:jc w:val="both"/>
      </w:pPr>
      <w:r>
        <w:t>3. Полномочия, состав, порядок организации и деятельности Контрольно-счетной палаты устанавливаются Уставом городского округа и Положением о Контрольно-счетной палаты, утверждаемым городским Советом в соответствии с Федеральными законами "</w:t>
      </w:r>
      <w:hyperlink r:id="rId61">
        <w:r>
          <w:rPr>
            <w:color w:val="0000FF"/>
          </w:rPr>
          <w:t>Об общих принципах организации и деятельности</w:t>
        </w:r>
      </w:hyperlink>
      <w:r>
        <w:t xml:space="preserve"> контрольно-счетных органов субъектов Российской Федерации, федеральных территорий и муниципальных образований", "</w:t>
      </w:r>
      <w:hyperlink r:id="rId62">
        <w:r>
          <w:rPr>
            <w:color w:val="0000FF"/>
          </w:rPr>
          <w:t>Об общих принципах организации местного самоуправления</w:t>
        </w:r>
      </w:hyperlink>
      <w:r>
        <w:t xml:space="preserve"> в Российской Федерации", Бюджетным </w:t>
      </w:r>
      <w:hyperlink r:id="rId6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а также законами Кемеровской области - Кузбасса.</w:t>
      </w:r>
    </w:p>
    <w:p w:rsidR="00F501C5" w:rsidRDefault="00F501C5">
      <w:pPr>
        <w:pStyle w:val="ConsPlusNormal"/>
        <w:spacing w:before="220"/>
        <w:ind w:firstLine="540"/>
        <w:jc w:val="both"/>
      </w:pPr>
      <w:r>
        <w:t>4. Председатель и заместитель председателя Контрольно-счетной палаты назначаются на должность городским Советом.</w:t>
      </w:r>
    </w:p>
    <w:p w:rsidR="00F501C5" w:rsidRDefault="00F501C5">
      <w:pPr>
        <w:pStyle w:val="ConsPlusNormal"/>
        <w:spacing w:before="220"/>
        <w:ind w:firstLine="540"/>
        <w:jc w:val="both"/>
      </w:pPr>
      <w:r>
        <w:t xml:space="preserve">Требования к кандидатурам на должности председателя, заместителя председателя Контрольно-счетной палаты устанавливаются Положением о Комитете городского контроля в соответствии со </w:t>
      </w:r>
      <w:hyperlink r:id="rId64">
        <w:r>
          <w:rPr>
            <w:color w:val="0000FF"/>
          </w:rPr>
          <w:t>статьей 7</w:t>
        </w:r>
      </w:hyperlink>
      <w:r>
        <w:t xml:space="preserve"> Федерального закона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F501C5" w:rsidRDefault="00F501C5">
      <w:pPr>
        <w:pStyle w:val="ConsPlusNormal"/>
        <w:spacing w:before="220"/>
        <w:ind w:firstLine="540"/>
        <w:jc w:val="both"/>
      </w:pPr>
      <w:r>
        <w:t>Решение о назначении председателя, заместителя председателя Контрольно-счетной палаты принимается большинством голосов от установленного числа депутатов городского Совета.</w:t>
      </w:r>
    </w:p>
    <w:p w:rsidR="00F501C5" w:rsidRDefault="00F501C5">
      <w:pPr>
        <w:pStyle w:val="ConsPlusNormal"/>
        <w:spacing w:before="220"/>
        <w:ind w:firstLine="540"/>
        <w:jc w:val="both"/>
      </w:pPr>
      <w:r>
        <w:t xml:space="preserve">Председатель и заместитель председателя Контрольно-счетной палаты досрочно освобождаются от должности на основании решения городского Совета в случаях, установленных </w:t>
      </w:r>
      <w:hyperlink r:id="rId65">
        <w:r>
          <w:rPr>
            <w:color w:val="0000FF"/>
          </w:rPr>
          <w:t>частью 5 статьи 8</w:t>
        </w:r>
      </w:hyperlink>
      <w:r>
        <w:t xml:space="preserve"> Федерального закона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F501C5" w:rsidRDefault="00F501C5">
      <w:pPr>
        <w:pStyle w:val="ConsPlusNormal"/>
        <w:spacing w:before="220"/>
        <w:ind w:firstLine="540"/>
        <w:jc w:val="both"/>
      </w:pPr>
      <w:r>
        <w:t>4.1. Предложения о кандидатурах на должность председателя, заместителя председателя Контрольно-счетной палаты предварительно рассматриваются на заседании Контрольно-счетной палаты, к полномочиям которого относится рассмотрение вопросов, связанных с организацией деятельности органов местного самоуправления (далее по тексту - комитет по вопросам местного самоуправления).</w:t>
      </w:r>
    </w:p>
    <w:p w:rsidR="00F501C5" w:rsidRDefault="00F501C5">
      <w:pPr>
        <w:pStyle w:val="ConsPlusNormal"/>
        <w:spacing w:before="220"/>
        <w:ind w:firstLine="540"/>
        <w:jc w:val="both"/>
      </w:pPr>
      <w:r>
        <w:t>Кандидат, выдвинутый для назначения на должность председателя, заместителя председателя Контрольно-счетной палаты, вправе заявить о самоотводе. Заявление о самоотводе принимается без обсуждения.</w:t>
      </w:r>
    </w:p>
    <w:p w:rsidR="00F501C5" w:rsidRDefault="00F501C5">
      <w:pPr>
        <w:pStyle w:val="ConsPlusNormal"/>
        <w:spacing w:before="220"/>
        <w:ind w:firstLine="540"/>
        <w:jc w:val="both"/>
      </w:pPr>
      <w:r>
        <w:t xml:space="preserve">По всем поступившим предложениям о кандидатурах проводится обсуждение, в ходе </w:t>
      </w:r>
      <w:r>
        <w:lastRenderedPageBreak/>
        <w:t>которого они выступают и отвечают на вопросы депутатов городского Совета. Слово также может быть предоставлено инициатору выдвижения кандидатуры на должность председателя, заместителя председателя Контрольно-счетной палаты.</w:t>
      </w:r>
    </w:p>
    <w:p w:rsidR="00F501C5" w:rsidRDefault="00F501C5">
      <w:pPr>
        <w:pStyle w:val="ConsPlusNormal"/>
        <w:spacing w:before="220"/>
        <w:ind w:firstLine="540"/>
        <w:jc w:val="both"/>
      </w:pPr>
      <w:r>
        <w:t xml:space="preserve">При рассмотрении предложений о кандидатурах на должность председателя Контрольно-счетной палаты комитет по вопросам местного самоуправления вправе инициировать обращение городского Совета в Контрольно-счетную палату Кемеровской области - Кузбасса за заключением о соответствии предложенных кандидатур требованиям </w:t>
      </w:r>
      <w:hyperlink r:id="rId66">
        <w:r>
          <w:rPr>
            <w:color w:val="0000FF"/>
          </w:rPr>
          <w:t>7</w:t>
        </w:r>
      </w:hyperlink>
      <w:r>
        <w:t xml:space="preserve"> Федерального закона "Об общих принципах организации деятельности контрольно-счетных органов субъектов Российской Федерации, федеральных территорий и муниципальных образований".</w:t>
      </w:r>
    </w:p>
    <w:p w:rsidR="00F501C5" w:rsidRDefault="00F501C5">
      <w:pPr>
        <w:pStyle w:val="ConsPlusNormal"/>
        <w:spacing w:before="220"/>
        <w:ind w:firstLine="540"/>
        <w:jc w:val="both"/>
      </w:pPr>
      <w:r>
        <w:t>По результатам рассмотрения всех кандидатур комитет по вопросам местного самоуправления выносит заключение.</w:t>
      </w:r>
    </w:p>
    <w:p w:rsidR="00F501C5" w:rsidRDefault="00F501C5">
      <w:pPr>
        <w:pStyle w:val="ConsPlusNormal"/>
        <w:spacing w:before="220"/>
        <w:ind w:firstLine="540"/>
        <w:jc w:val="both"/>
      </w:pPr>
      <w:r>
        <w:t>5. Штатная численность Контрольно-счетной палаты устанавливается правовым актом городского Совета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F501C5" w:rsidRDefault="00F501C5">
      <w:pPr>
        <w:pStyle w:val="ConsPlusNormal"/>
        <w:spacing w:before="220"/>
        <w:ind w:firstLine="540"/>
        <w:jc w:val="both"/>
      </w:pPr>
      <w:r>
        <w:t>6. При планировании своей деятельности Контрольно-счетной палаты учитывает поручения городского Совета, оформленные и направленные в Контрольно-счетную палату в соответствии с Порядком включения поручений городского Совета и предложений Главы города Новокузнецка в план работы Контрольно-счетной палаты, утвержденным нормативным правовым актом городского Совета.</w:t>
      </w:r>
    </w:p>
    <w:p w:rsidR="00F501C5" w:rsidRDefault="00F501C5">
      <w:pPr>
        <w:pStyle w:val="ConsPlusNormal"/>
        <w:spacing w:before="220"/>
        <w:ind w:firstLine="540"/>
        <w:jc w:val="both"/>
      </w:pPr>
      <w:r>
        <w:t>7. Поручения, поступившие в адрес Контрольно-счетной палаты, рассматриваются в десятидневный срок со дня их поступления, и по итогам их рассмотрения Контрольно-счетной палатой в сроки, установленные Порядком включения поручений городского Совета и предложений Главы города Новокузнецка в план работы Контрольно-счетной палаты, информирует городской Совет о принятом решении.</w:t>
      </w:r>
    </w:p>
    <w:p w:rsidR="00F501C5" w:rsidRDefault="00F501C5">
      <w:pPr>
        <w:pStyle w:val="ConsPlusNormal"/>
        <w:spacing w:before="220"/>
        <w:ind w:firstLine="540"/>
        <w:jc w:val="both"/>
      </w:pPr>
      <w:r>
        <w:t>8. Контрольно-счетная палата представляет информацию и предложения о ходе исполнения бюджета муниципального образования "Новокузнецкий городской округ", о результатах проведенных контрольных и экспертно-аналитических мероприятий, предложений, направленных на устранение недостатков, выявленных в ходе контрольных и экспертно-аналитических мероприятий.</w:t>
      </w:r>
    </w:p>
    <w:p w:rsidR="00F501C5" w:rsidRDefault="00F501C5">
      <w:pPr>
        <w:pStyle w:val="ConsPlusNormal"/>
        <w:spacing w:before="220"/>
        <w:ind w:firstLine="540"/>
        <w:jc w:val="both"/>
      </w:pPr>
      <w:r>
        <w:t>9. Контрольно-счетная палата ежегодно представляет отчет о своей деятельности городскому Совету.</w:t>
      </w:r>
    </w:p>
    <w:p w:rsidR="00F501C5" w:rsidRDefault="00F501C5">
      <w:pPr>
        <w:pStyle w:val="ConsPlusNormal"/>
        <w:ind w:firstLine="540"/>
        <w:jc w:val="both"/>
      </w:pPr>
    </w:p>
    <w:p w:rsidR="00F501C5" w:rsidRDefault="00F501C5">
      <w:pPr>
        <w:pStyle w:val="ConsPlusTitle"/>
        <w:ind w:firstLine="540"/>
        <w:jc w:val="both"/>
        <w:outlineLvl w:val="2"/>
      </w:pPr>
      <w:r>
        <w:t>Статья 10. Прекращение полномочий городского Совета</w:t>
      </w:r>
    </w:p>
    <w:p w:rsidR="00F501C5" w:rsidRDefault="00F501C5">
      <w:pPr>
        <w:pStyle w:val="ConsPlusNormal"/>
        <w:ind w:firstLine="540"/>
        <w:jc w:val="both"/>
      </w:pPr>
    </w:p>
    <w:p w:rsidR="00F501C5" w:rsidRDefault="00F501C5">
      <w:pPr>
        <w:pStyle w:val="ConsPlusNormal"/>
        <w:ind w:firstLine="540"/>
        <w:jc w:val="both"/>
      </w:pPr>
      <w:r>
        <w:t>1. Полномочия городского Совета действующего созыва прекращаются со дня начала работы городского Совета нового созыва, за исключением случаев, предусмотренных федеральным законодательством, законодательством Кемеровской области - Кузбасса и Уставом городского округа.</w:t>
      </w:r>
    </w:p>
    <w:p w:rsidR="00F501C5" w:rsidRDefault="00F501C5">
      <w:pPr>
        <w:pStyle w:val="ConsPlusNormal"/>
        <w:spacing w:before="220"/>
        <w:ind w:firstLine="540"/>
        <w:jc w:val="both"/>
      </w:pPr>
      <w:r>
        <w:t xml:space="preserve">2. Полномочия городского Совета могут быть прекращены досрочно по основаниям и в порядке, предусмотренными Федеральным </w:t>
      </w:r>
      <w:hyperlink r:id="rId67">
        <w:r>
          <w:rPr>
            <w:color w:val="0000FF"/>
          </w:rPr>
          <w:t>законом</w:t>
        </w:r>
      </w:hyperlink>
      <w:r>
        <w:t xml:space="preserve"> "Об общих принципах организации местного самоуправления в Российской Федерации".</w:t>
      </w:r>
    </w:p>
    <w:p w:rsidR="00F501C5" w:rsidRDefault="00F501C5">
      <w:pPr>
        <w:pStyle w:val="ConsPlusNormal"/>
        <w:spacing w:before="220"/>
        <w:ind w:firstLine="540"/>
        <w:jc w:val="both"/>
      </w:pPr>
      <w:r>
        <w:t>Полномочия городского Совета народных депутатов также прекращаются досрочно в случае:</w:t>
      </w:r>
    </w:p>
    <w:p w:rsidR="00F501C5" w:rsidRDefault="00F501C5">
      <w:pPr>
        <w:pStyle w:val="ConsPlusNormal"/>
        <w:spacing w:before="220"/>
        <w:ind w:firstLine="540"/>
        <w:jc w:val="both"/>
      </w:pPr>
      <w:r>
        <w:t>1) принятия городским Советом решения о самороспуске. Решение о самороспуске принимается большинством не менее двух третей голосов от установленной численности депутатов городского Совета;</w:t>
      </w:r>
    </w:p>
    <w:p w:rsidR="00F501C5" w:rsidRDefault="00F501C5">
      <w:pPr>
        <w:pStyle w:val="ConsPlusNormal"/>
        <w:spacing w:before="220"/>
        <w:ind w:firstLine="540"/>
        <w:jc w:val="both"/>
      </w:pPr>
      <w:r>
        <w:lastRenderedPageBreak/>
        <w:t>2) вступления в силу решения соответствующего суда о неправомочности данного состава депутатов городского Совета, в том числе в связи со сложением депутатами своих полномочий;</w:t>
      </w:r>
    </w:p>
    <w:p w:rsidR="00F501C5" w:rsidRDefault="00F501C5">
      <w:pPr>
        <w:pStyle w:val="ConsPlusNormal"/>
        <w:spacing w:before="220"/>
        <w:ind w:firstLine="540"/>
        <w:jc w:val="both"/>
      </w:pPr>
      <w:r>
        <w:t xml:space="preserve">3) преобразования городского округа, осуществляемого в соответствии с Федеральным </w:t>
      </w:r>
      <w:hyperlink r:id="rId68">
        <w:r>
          <w:rPr>
            <w:color w:val="0000FF"/>
          </w:rPr>
          <w:t>законом</w:t>
        </w:r>
      </w:hyperlink>
      <w:r>
        <w:t xml:space="preserve"> "Об общих принципах организации местного самоуправления в Российской Федерации";</w:t>
      </w:r>
    </w:p>
    <w:p w:rsidR="00F501C5" w:rsidRDefault="00F501C5">
      <w:pPr>
        <w:pStyle w:val="ConsPlusNormal"/>
        <w:spacing w:before="220"/>
        <w:ind w:firstLine="540"/>
        <w:jc w:val="both"/>
      </w:pPr>
      <w:r>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F501C5" w:rsidRDefault="00F501C5">
      <w:pPr>
        <w:pStyle w:val="ConsPlusNormal"/>
        <w:spacing w:before="220"/>
        <w:ind w:firstLine="540"/>
        <w:jc w:val="both"/>
      </w:pPr>
      <w: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F501C5" w:rsidRDefault="00F501C5">
      <w:pPr>
        <w:pStyle w:val="ConsPlusNormal"/>
        <w:spacing w:before="220"/>
        <w:ind w:firstLine="540"/>
        <w:jc w:val="both"/>
      </w:pPr>
      <w:r>
        <w:t>3. Досрочное прекращение полномочий городского Совета влечет досрочное прекращение полномочий его депутатов.</w:t>
      </w:r>
    </w:p>
    <w:p w:rsidR="00F501C5" w:rsidRDefault="00F501C5">
      <w:pPr>
        <w:pStyle w:val="ConsPlusNormal"/>
        <w:spacing w:before="220"/>
        <w:ind w:firstLine="540"/>
        <w:jc w:val="both"/>
      </w:pPr>
      <w:r>
        <w:t>4. В случае досрочного прекращения полномочий городского Совета досрочные выборы в городской Совет проводятся в сроки, установленные федеральным законом.</w:t>
      </w:r>
    </w:p>
    <w:p w:rsidR="00F501C5" w:rsidRDefault="00F501C5">
      <w:pPr>
        <w:pStyle w:val="ConsPlusNormal"/>
        <w:ind w:firstLine="540"/>
        <w:jc w:val="both"/>
      </w:pPr>
    </w:p>
    <w:p w:rsidR="00F501C5" w:rsidRDefault="00F501C5">
      <w:pPr>
        <w:pStyle w:val="ConsPlusTitle"/>
        <w:jc w:val="center"/>
        <w:outlineLvl w:val="1"/>
      </w:pPr>
      <w:r>
        <w:t>Глава II. ОРГАНЫ 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11. Структура городского Совета</w:t>
      </w:r>
    </w:p>
    <w:p w:rsidR="00F501C5" w:rsidRDefault="00F501C5">
      <w:pPr>
        <w:pStyle w:val="ConsPlusNormal"/>
        <w:ind w:firstLine="540"/>
        <w:jc w:val="both"/>
      </w:pPr>
    </w:p>
    <w:p w:rsidR="00F501C5" w:rsidRDefault="00F501C5">
      <w:pPr>
        <w:pStyle w:val="ConsPlusNormal"/>
        <w:ind w:firstLine="540"/>
        <w:jc w:val="both"/>
      </w:pPr>
      <w:r>
        <w:t>1. Структуру городского Совета составляют:</w:t>
      </w:r>
    </w:p>
    <w:p w:rsidR="00F501C5" w:rsidRDefault="00F501C5">
      <w:pPr>
        <w:pStyle w:val="ConsPlusNormal"/>
        <w:spacing w:before="220"/>
        <w:ind w:firstLine="540"/>
        <w:jc w:val="both"/>
      </w:pPr>
      <w:r>
        <w:t>- председатель городского Совета;</w:t>
      </w:r>
    </w:p>
    <w:p w:rsidR="00F501C5" w:rsidRDefault="00F501C5">
      <w:pPr>
        <w:pStyle w:val="ConsPlusNormal"/>
        <w:spacing w:before="220"/>
        <w:ind w:firstLine="540"/>
        <w:jc w:val="both"/>
      </w:pPr>
      <w:r>
        <w:t>- заместитель председателя городского Совета;</w:t>
      </w:r>
    </w:p>
    <w:p w:rsidR="00F501C5" w:rsidRDefault="00F501C5">
      <w:pPr>
        <w:pStyle w:val="ConsPlusNormal"/>
        <w:spacing w:before="220"/>
        <w:ind w:firstLine="540"/>
        <w:jc w:val="both"/>
      </w:pPr>
      <w:r>
        <w:t>- комитеты и комиссии городского Совета;</w:t>
      </w:r>
    </w:p>
    <w:p w:rsidR="00F501C5" w:rsidRDefault="00F501C5">
      <w:pPr>
        <w:pStyle w:val="ConsPlusNormal"/>
        <w:spacing w:before="220"/>
        <w:ind w:firstLine="540"/>
        <w:jc w:val="both"/>
      </w:pPr>
      <w:r>
        <w:t>- временные комиссии, рабочие группы депутатов;</w:t>
      </w:r>
    </w:p>
    <w:p w:rsidR="00F501C5" w:rsidRDefault="00F501C5">
      <w:pPr>
        <w:pStyle w:val="ConsPlusNormal"/>
        <w:spacing w:before="220"/>
        <w:ind w:firstLine="540"/>
        <w:jc w:val="both"/>
      </w:pPr>
      <w:r>
        <w:t>- добровольные объединения депутатов;</w:t>
      </w:r>
    </w:p>
    <w:p w:rsidR="00F501C5" w:rsidRDefault="00F501C5">
      <w:pPr>
        <w:pStyle w:val="ConsPlusNormal"/>
        <w:spacing w:before="220"/>
        <w:ind w:firstLine="540"/>
        <w:jc w:val="both"/>
      </w:pPr>
      <w:r>
        <w:t>- координационный Совет, иные совещательные органы;</w:t>
      </w:r>
    </w:p>
    <w:p w:rsidR="00F501C5" w:rsidRDefault="00F501C5">
      <w:pPr>
        <w:pStyle w:val="ConsPlusNormal"/>
        <w:spacing w:before="220"/>
        <w:ind w:firstLine="540"/>
        <w:jc w:val="both"/>
      </w:pPr>
      <w:r>
        <w:t>- аппарат городского Совета.</w:t>
      </w:r>
    </w:p>
    <w:p w:rsidR="00F501C5" w:rsidRDefault="00F501C5">
      <w:pPr>
        <w:pStyle w:val="ConsPlusNormal"/>
        <w:spacing w:before="220"/>
        <w:ind w:firstLine="540"/>
        <w:jc w:val="both"/>
      </w:pPr>
      <w:r>
        <w:t>2. К работе городского Совета могут привлекаться на договорной основе эксперты и консультанты.</w:t>
      </w:r>
    </w:p>
    <w:p w:rsidR="00F501C5" w:rsidRDefault="00F501C5">
      <w:pPr>
        <w:pStyle w:val="ConsPlusNormal"/>
        <w:ind w:firstLine="540"/>
        <w:jc w:val="both"/>
      </w:pPr>
    </w:p>
    <w:p w:rsidR="00F501C5" w:rsidRDefault="00F501C5">
      <w:pPr>
        <w:pStyle w:val="ConsPlusTitle"/>
        <w:ind w:firstLine="540"/>
        <w:jc w:val="both"/>
        <w:outlineLvl w:val="2"/>
      </w:pPr>
      <w:r>
        <w:t>Статья 12. Председатель городского Совета</w:t>
      </w:r>
    </w:p>
    <w:p w:rsidR="00F501C5" w:rsidRDefault="00F501C5">
      <w:pPr>
        <w:pStyle w:val="ConsPlusNormal"/>
        <w:ind w:firstLine="540"/>
        <w:jc w:val="both"/>
      </w:pPr>
    </w:p>
    <w:p w:rsidR="00F501C5" w:rsidRDefault="00F501C5">
      <w:pPr>
        <w:pStyle w:val="ConsPlusNormal"/>
        <w:ind w:firstLine="540"/>
        <w:jc w:val="both"/>
      </w:pPr>
      <w:r>
        <w:t>1. Организацию деятельности городского Совета в соответствии с Уставом городского округа осуществляет председатель городского Совета, избираемый городским Советом из своего состава.</w:t>
      </w:r>
    </w:p>
    <w:p w:rsidR="00F501C5" w:rsidRDefault="00F501C5">
      <w:pPr>
        <w:pStyle w:val="ConsPlusNormal"/>
        <w:spacing w:before="220"/>
        <w:ind w:firstLine="540"/>
        <w:jc w:val="both"/>
      </w:pPr>
      <w:r>
        <w:t>2. Председатель руководит работой городского Совета и исполняет свои обязанности на постоянной основе, замещает муниципальную должность, получает за свой труд денежное вознаграждение в соответствии с законодательством Кемеровской области - Кузбасса, Уставом городского округа и другими правовыми актами. Основанием для выплаты денежного вознаграждения является решение городского Совета о его избрании.</w:t>
      </w:r>
    </w:p>
    <w:p w:rsidR="00F501C5" w:rsidRDefault="00F501C5">
      <w:pPr>
        <w:pStyle w:val="ConsPlusNormal"/>
        <w:spacing w:before="220"/>
        <w:ind w:firstLine="540"/>
        <w:jc w:val="both"/>
      </w:pPr>
      <w:r>
        <w:t>3. Председатель городского Совета избирается на первом заседании городского Совета из числа депутатов тайным голосованием на срок полномочий депутатов городского Совета очередного созыва.</w:t>
      </w:r>
    </w:p>
    <w:p w:rsidR="00F501C5" w:rsidRDefault="00F501C5">
      <w:pPr>
        <w:pStyle w:val="ConsPlusNormal"/>
        <w:spacing w:before="220"/>
        <w:ind w:firstLine="540"/>
        <w:jc w:val="both"/>
      </w:pPr>
      <w:r>
        <w:lastRenderedPageBreak/>
        <w:t>4. По вопросам своей деятельности председатель городского Совета подотчетен городскому Совету и может быть им отозван также путем тайного голосования на заседании 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13. Полномочия председателя городского Совета</w:t>
      </w:r>
    </w:p>
    <w:p w:rsidR="00F501C5" w:rsidRDefault="00F501C5">
      <w:pPr>
        <w:pStyle w:val="ConsPlusNormal"/>
        <w:ind w:firstLine="540"/>
        <w:jc w:val="both"/>
      </w:pPr>
    </w:p>
    <w:p w:rsidR="00F501C5" w:rsidRDefault="00F501C5">
      <w:pPr>
        <w:pStyle w:val="ConsPlusNormal"/>
        <w:ind w:firstLine="540"/>
        <w:jc w:val="both"/>
      </w:pPr>
      <w:r>
        <w:t>1. Председатель городского Совета руководит работой городского Совета; представляет городской Совет в отношениях с населением городского округа, органами государственной власти и органами местного самоуправления, предприятиями, учреждениями, организациями и общественными объединениями; представляет городской Совет в качестве юридического лица; созывает заседания городского Совета и председательствует на них; организует процесс подготовки и принятия правовых и иных актов городского Совета; организует деятельность комитетов и комиссий городского Совета и ведение протоколов заседаний; представляет нормативные правовые акты городского Совета на подписание Главе города; оказывает содействие депутатам городского Совета в осуществлении ими своих полномочий; руководит работой аппарата городского Совета; подписывает служебные удостоверения, выдаваемые депутатам городского Совета и их помощникам, работникам аппарата городского Совета; организует прием граждан, рассмотрение их обращений, заявлений и жалоб; открывает и закрывает счета в банковских учреждениях; а также выполняет иные полномочия в соответствии с Уставом городского округа, настоящим Регламентом и принятыми городским Советом нормативными и иными правовыми актами.</w:t>
      </w:r>
    </w:p>
    <w:p w:rsidR="00F501C5" w:rsidRDefault="00F501C5">
      <w:pPr>
        <w:pStyle w:val="ConsPlusNormal"/>
        <w:spacing w:before="220"/>
        <w:ind w:firstLine="540"/>
        <w:jc w:val="both"/>
      </w:pPr>
      <w:r>
        <w:t>При осуществлении своих полномочий председатель городского Совета учитывает рекомендации (заключения) координационного Совета.</w:t>
      </w:r>
    </w:p>
    <w:p w:rsidR="00F501C5" w:rsidRDefault="00F501C5">
      <w:pPr>
        <w:pStyle w:val="ConsPlusNormal"/>
        <w:spacing w:before="220"/>
        <w:ind w:firstLine="540"/>
        <w:jc w:val="both"/>
      </w:pPr>
      <w:r>
        <w:t>2. Председатель городского Совета в пределах своей компетенции, определенной Уставом городского округа, издает постановления и распоряжения по вопросам организации деятельности городского Совета, в том числе о распределении обязанностей между председателем городского Совета и его заместителем, а также подписывает решения городского Совета.</w:t>
      </w:r>
    </w:p>
    <w:p w:rsidR="00F501C5" w:rsidRDefault="00F501C5">
      <w:pPr>
        <w:pStyle w:val="ConsPlusNormal"/>
        <w:spacing w:before="220"/>
        <w:ind w:firstLine="540"/>
        <w:jc w:val="both"/>
      </w:pPr>
      <w:r>
        <w:t>3. Председатель городского Совета по итогам рабочего года информирует депутатов городского Совета об осуществлении им своих полномочий.</w:t>
      </w:r>
    </w:p>
    <w:p w:rsidR="00F501C5" w:rsidRDefault="00F501C5">
      <w:pPr>
        <w:pStyle w:val="ConsPlusNormal"/>
        <w:spacing w:before="220"/>
        <w:ind w:firstLine="540"/>
        <w:jc w:val="both"/>
      </w:pPr>
      <w:r>
        <w:t>В целях настоящего Регламента под рабочим годом понимается год, исчисляемый с момента начала осуществления полномочий городского Совета нового созыва.</w:t>
      </w:r>
    </w:p>
    <w:p w:rsidR="00F501C5" w:rsidRDefault="00F501C5">
      <w:pPr>
        <w:pStyle w:val="ConsPlusNormal"/>
        <w:spacing w:before="220"/>
        <w:ind w:firstLine="540"/>
        <w:jc w:val="both"/>
      </w:pPr>
      <w:r>
        <w:t>4. Во всех случаях, когда председатель городского Совета не может исполнять свои обязанности, их временно исполняет заместитель председателя городского Совета.</w:t>
      </w:r>
    </w:p>
    <w:p w:rsidR="00F501C5" w:rsidRDefault="00F501C5">
      <w:pPr>
        <w:pStyle w:val="ConsPlusNormal"/>
        <w:spacing w:before="220"/>
        <w:ind w:firstLine="540"/>
        <w:jc w:val="both"/>
      </w:pPr>
      <w:r>
        <w:t xml:space="preserve">Абзац утратил силу. - </w:t>
      </w:r>
      <w:hyperlink r:id="rId69">
        <w:r>
          <w:rPr>
            <w:color w:val="0000FF"/>
          </w:rPr>
          <w:t>Решение</w:t>
        </w:r>
      </w:hyperlink>
      <w:r>
        <w:t xml:space="preserve"> Новокузнецкого городского Совета народных депутатов от 11.11.2019 N 12/94.</w:t>
      </w:r>
    </w:p>
    <w:p w:rsidR="00F501C5" w:rsidRDefault="00F501C5">
      <w:pPr>
        <w:pStyle w:val="ConsPlusNormal"/>
        <w:ind w:firstLine="540"/>
        <w:jc w:val="both"/>
      </w:pPr>
    </w:p>
    <w:p w:rsidR="00F501C5" w:rsidRDefault="00F501C5">
      <w:pPr>
        <w:pStyle w:val="ConsPlusTitle"/>
        <w:ind w:firstLine="540"/>
        <w:jc w:val="both"/>
        <w:outlineLvl w:val="2"/>
      </w:pPr>
      <w:r>
        <w:t>Статья 14. Заместитель председателя городского Совета и его полномочия</w:t>
      </w:r>
    </w:p>
    <w:p w:rsidR="00F501C5" w:rsidRDefault="00F501C5">
      <w:pPr>
        <w:pStyle w:val="ConsPlusNormal"/>
        <w:ind w:firstLine="540"/>
        <w:jc w:val="both"/>
      </w:pPr>
    </w:p>
    <w:p w:rsidR="00F501C5" w:rsidRDefault="00F501C5">
      <w:pPr>
        <w:pStyle w:val="ConsPlusNormal"/>
        <w:ind w:firstLine="540"/>
        <w:jc w:val="both"/>
      </w:pPr>
      <w:r>
        <w:t>1. Заместитель председателя городского Совета выполняет поручения городского Совета и председателя городского Совета; координирует деятельность комитетов и комиссий городского Совета; обеспечивает взаимодействие городского Совета с Администрацией города; координирует взаимодействие городского Совета с населением, общественными объединениями; выполняет иные функции в соответствии с правовыми и иными актами городского Совета, постановлениями и распоряжениями председателя городского Совета; а в отсутствие председателя городского Совета исполняет его полномочия.</w:t>
      </w:r>
    </w:p>
    <w:p w:rsidR="00F501C5" w:rsidRDefault="00F501C5">
      <w:pPr>
        <w:pStyle w:val="ConsPlusNormal"/>
        <w:spacing w:before="220"/>
        <w:ind w:firstLine="540"/>
        <w:jc w:val="both"/>
      </w:pPr>
      <w:r>
        <w:t xml:space="preserve">2. Заместитель председателя городского Совета избирается на первом заседании городского Совета из числа депутатов тайным голосованием на срок полномочий депутатов очередного созыва и осуществляет свои полномочия на постоянной основе, замещает муниципальную должность, получает за свой труд денежное вознаграждение в соответствии с законодательством Кемеровской </w:t>
      </w:r>
      <w:r>
        <w:lastRenderedPageBreak/>
        <w:t>области - Кузбасса, Уставом городского округа и другими правовыми актами. Основанием для выплаты денежного вознаграждения является решение городского Совета о его избрании.</w:t>
      </w:r>
    </w:p>
    <w:p w:rsidR="00F501C5" w:rsidRDefault="00F501C5">
      <w:pPr>
        <w:pStyle w:val="ConsPlusNormal"/>
        <w:spacing w:before="220"/>
        <w:ind w:firstLine="540"/>
        <w:jc w:val="both"/>
      </w:pPr>
      <w:r>
        <w:t>Заместитель председателя городского Совета возглавляет один из комитетов городского Совета, который определяется решением 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bookmarkStart w:id="1" w:name="P190"/>
      <w:bookmarkEnd w:id="1"/>
      <w:r>
        <w:t>Статья 15. Порядок избрания председателя городского Совета и заместителя председателя городского Совета</w:t>
      </w:r>
    </w:p>
    <w:p w:rsidR="00F501C5" w:rsidRDefault="00F501C5">
      <w:pPr>
        <w:pStyle w:val="ConsPlusNormal"/>
        <w:ind w:firstLine="540"/>
        <w:jc w:val="both"/>
      </w:pPr>
    </w:p>
    <w:p w:rsidR="00F501C5" w:rsidRDefault="00F501C5">
      <w:pPr>
        <w:pStyle w:val="ConsPlusNormal"/>
        <w:ind w:firstLine="540"/>
        <w:jc w:val="both"/>
      </w:pPr>
      <w:bookmarkStart w:id="2" w:name="P192"/>
      <w:bookmarkEnd w:id="2"/>
      <w:r>
        <w:t>1. На должность председателя городского Совета и заместителя председателя городского Совета могут быть предложены кандидатуры путем самовыдвижения, выдвижения другими депутатами Совета, Главой города, добровольным объединением депутатов. При этом каждый депутат вправе предложить только одну кандидатуру.</w:t>
      </w:r>
    </w:p>
    <w:p w:rsidR="00F501C5" w:rsidRDefault="00F501C5">
      <w:pPr>
        <w:pStyle w:val="ConsPlusNormal"/>
        <w:spacing w:before="220"/>
        <w:ind w:firstLine="540"/>
        <w:jc w:val="both"/>
      </w:pPr>
      <w:r>
        <w:t>2. Депутат, выдвинутый для избрания на должность председателя городского Совета или заместителя председателя городского Совета, имеет право заявить о самоотводе.</w:t>
      </w:r>
    </w:p>
    <w:p w:rsidR="00F501C5" w:rsidRDefault="00F501C5">
      <w:pPr>
        <w:pStyle w:val="ConsPlusNormal"/>
        <w:spacing w:before="220"/>
        <w:ind w:firstLine="540"/>
        <w:jc w:val="both"/>
      </w:pPr>
      <w:r>
        <w:t xml:space="preserve">3. По всем кандидатурам, выдвинутым в соответствии с </w:t>
      </w:r>
      <w:hyperlink w:anchor="P192">
        <w:r>
          <w:rPr>
            <w:color w:val="0000FF"/>
          </w:rPr>
          <w:t>частью 1</w:t>
        </w:r>
      </w:hyperlink>
      <w:r>
        <w:t xml:space="preserve"> настоящей статьи на должность председателя городского Совета, заместителя председателя городского Совета и не заявившим самоотвод, проводится обсуждение, в ходе которого выдвинутые кандидаты выступают на заседании городского Совета и отвечают на вопросы депутатов.</w:t>
      </w:r>
    </w:p>
    <w:p w:rsidR="00F501C5" w:rsidRDefault="00F501C5">
      <w:pPr>
        <w:pStyle w:val="ConsPlusNormal"/>
        <w:spacing w:before="220"/>
        <w:ind w:firstLine="540"/>
        <w:jc w:val="both"/>
      </w:pPr>
      <w:r>
        <w:t>После обсуждения все выдвинутые в установленном порядке кандидатуры включаются в список кандидатур для внесения в бюллетень для тайного голосования по вопросу принятия решения об избрании на должности председателя городского Совета и заместителя председателя Совета.</w:t>
      </w:r>
    </w:p>
    <w:p w:rsidR="00F501C5" w:rsidRDefault="00F501C5">
      <w:pPr>
        <w:pStyle w:val="ConsPlusNormal"/>
        <w:spacing w:before="220"/>
        <w:ind w:firstLine="540"/>
        <w:jc w:val="both"/>
      </w:pPr>
      <w:r>
        <w:t>4. Кандидат считается избранным, если в результате голосования за него подано большинство голосов депутатов от установленного числа депутатов городского Совета.</w:t>
      </w:r>
    </w:p>
    <w:p w:rsidR="00F501C5" w:rsidRDefault="00F501C5">
      <w:pPr>
        <w:pStyle w:val="ConsPlusNormal"/>
        <w:spacing w:before="220"/>
        <w:ind w:firstLine="540"/>
        <w:jc w:val="both"/>
      </w:pPr>
      <w:r>
        <w:t>5. В случае если по итогам голосования ни один из кандидатов не набрал необходимого для избрания числа голосов согласно части 4 настоящей статьи, то проводится второй тур голосования.</w:t>
      </w:r>
    </w:p>
    <w:p w:rsidR="00F501C5" w:rsidRDefault="00F501C5">
      <w:pPr>
        <w:pStyle w:val="ConsPlusNormal"/>
        <w:spacing w:before="220"/>
        <w:ind w:firstLine="540"/>
        <w:jc w:val="both"/>
      </w:pPr>
      <w:r>
        <w:t xml:space="preserve">Второй тур голосования проводится в порядке, установленном </w:t>
      </w:r>
      <w:hyperlink w:anchor="P892">
        <w:r>
          <w:rPr>
            <w:color w:val="0000FF"/>
          </w:rPr>
          <w:t>частью 6 статьи 76.3</w:t>
        </w:r>
      </w:hyperlink>
      <w:r>
        <w:t xml:space="preserve"> настоящего Регламента.</w:t>
      </w:r>
    </w:p>
    <w:p w:rsidR="00F501C5" w:rsidRDefault="00F501C5">
      <w:pPr>
        <w:pStyle w:val="ConsPlusNormal"/>
        <w:spacing w:before="220"/>
        <w:ind w:firstLine="540"/>
        <w:jc w:val="both"/>
      </w:pPr>
      <w:r>
        <w:t>По итогам второго тура голосования избранным считается кандидат, набравший более половины голосов от установленной численности депутатов городского Совета.</w:t>
      </w:r>
    </w:p>
    <w:p w:rsidR="00F501C5" w:rsidRDefault="00F501C5">
      <w:pPr>
        <w:pStyle w:val="ConsPlusNormal"/>
        <w:spacing w:before="220"/>
        <w:ind w:firstLine="540"/>
        <w:jc w:val="both"/>
      </w:pPr>
      <w:r>
        <w:t>В случае если по итогам второго тура голосования ни один из кандидатов не набрал необходимого для избрания числа голосов согласно абзацу третьему настоящей части, то процедура избрания председателя городского Совета и (или) заместителя председателя городского Совета проводится на следующем заседании городского Совета по правилам, установленным настоящей статьей.</w:t>
      </w:r>
    </w:p>
    <w:p w:rsidR="00F501C5" w:rsidRDefault="00F501C5">
      <w:pPr>
        <w:pStyle w:val="ConsPlusNormal"/>
        <w:spacing w:before="220"/>
        <w:ind w:firstLine="540"/>
        <w:jc w:val="both"/>
      </w:pPr>
      <w:r>
        <w:t>6. Результаты голосования оформляются решением 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16. Срок полномочий и основания прекращения полномочий председателя городского Совета и/или его заместителя</w:t>
      </w:r>
    </w:p>
    <w:p w:rsidR="00F501C5" w:rsidRDefault="00F501C5">
      <w:pPr>
        <w:pStyle w:val="ConsPlusNormal"/>
        <w:ind w:firstLine="540"/>
        <w:jc w:val="both"/>
      </w:pPr>
    </w:p>
    <w:p w:rsidR="00F501C5" w:rsidRDefault="00F501C5">
      <w:pPr>
        <w:pStyle w:val="ConsPlusNormal"/>
        <w:ind w:firstLine="540"/>
        <w:jc w:val="both"/>
      </w:pPr>
      <w:r>
        <w:t>1. Председатель городского Совета и заместитель председателя городского Совета избираются на срок полномочий городского Совета.</w:t>
      </w:r>
    </w:p>
    <w:p w:rsidR="00F501C5" w:rsidRDefault="00F501C5">
      <w:pPr>
        <w:pStyle w:val="ConsPlusNormal"/>
        <w:spacing w:before="220"/>
        <w:ind w:firstLine="540"/>
        <w:jc w:val="both"/>
      </w:pPr>
      <w:r>
        <w:t>2. Полномочия председателя городского Совета и/или его заместителя могут быть прекращены досрочно в случаях:</w:t>
      </w:r>
    </w:p>
    <w:p w:rsidR="00F501C5" w:rsidRDefault="00F501C5">
      <w:pPr>
        <w:pStyle w:val="ConsPlusNormal"/>
        <w:spacing w:before="220"/>
        <w:ind w:firstLine="540"/>
        <w:jc w:val="both"/>
      </w:pPr>
      <w:r>
        <w:lastRenderedPageBreak/>
        <w:t>1) смерти;</w:t>
      </w:r>
    </w:p>
    <w:p w:rsidR="00F501C5" w:rsidRDefault="00F501C5">
      <w:pPr>
        <w:pStyle w:val="ConsPlusNormal"/>
        <w:spacing w:before="220"/>
        <w:ind w:firstLine="540"/>
        <w:jc w:val="both"/>
      </w:pPr>
      <w:r>
        <w:t>2) отставки по собственному желанию;</w:t>
      </w:r>
    </w:p>
    <w:p w:rsidR="00F501C5" w:rsidRDefault="00F501C5">
      <w:pPr>
        <w:pStyle w:val="ConsPlusNormal"/>
        <w:spacing w:before="220"/>
        <w:ind w:firstLine="540"/>
        <w:jc w:val="both"/>
      </w:pPr>
      <w:r>
        <w:t>3) признания судом недееспособным или ограниченно дееспособным;</w:t>
      </w:r>
    </w:p>
    <w:p w:rsidR="00F501C5" w:rsidRDefault="00F501C5">
      <w:pPr>
        <w:pStyle w:val="ConsPlusNormal"/>
        <w:spacing w:before="220"/>
        <w:ind w:firstLine="540"/>
        <w:jc w:val="both"/>
      </w:pPr>
      <w:r>
        <w:t>4) признания судом безвестно отсутствующим или объявления умершим;</w:t>
      </w:r>
    </w:p>
    <w:p w:rsidR="00F501C5" w:rsidRDefault="00F501C5">
      <w:pPr>
        <w:pStyle w:val="ConsPlusNormal"/>
        <w:spacing w:before="220"/>
        <w:ind w:firstLine="540"/>
        <w:jc w:val="both"/>
      </w:pPr>
      <w:r>
        <w:t>5) вступления в отношении его в законную силу обвинительного приговора суда;</w:t>
      </w:r>
    </w:p>
    <w:p w:rsidR="00F501C5" w:rsidRDefault="00F501C5">
      <w:pPr>
        <w:pStyle w:val="ConsPlusNormal"/>
        <w:spacing w:before="220"/>
        <w:ind w:firstLine="540"/>
        <w:jc w:val="both"/>
      </w:pPr>
      <w:r>
        <w:t>6) выезда за пределы Российской Федерации на постоянное место жительства;</w:t>
      </w:r>
    </w:p>
    <w:p w:rsidR="00F501C5" w:rsidRDefault="00F501C5">
      <w:pPr>
        <w:pStyle w:val="ConsPlusNormal"/>
        <w:spacing w:before="22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501C5" w:rsidRDefault="00F501C5">
      <w:pPr>
        <w:pStyle w:val="ConsPlusNormal"/>
        <w:spacing w:before="220"/>
        <w:ind w:firstLine="540"/>
        <w:jc w:val="both"/>
      </w:pPr>
      <w:r>
        <w:t>8) отзыва избирателями;</w:t>
      </w:r>
    </w:p>
    <w:p w:rsidR="00F501C5" w:rsidRDefault="00F501C5">
      <w:pPr>
        <w:pStyle w:val="ConsPlusNormal"/>
        <w:spacing w:before="220"/>
        <w:ind w:firstLine="540"/>
        <w:jc w:val="both"/>
      </w:pPr>
      <w:r>
        <w:t>9) досрочного прекращения полномочий (самороспуска) городского Совета;</w:t>
      </w:r>
    </w:p>
    <w:p w:rsidR="00F501C5" w:rsidRDefault="00F501C5">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F501C5" w:rsidRDefault="00F501C5">
      <w:pPr>
        <w:pStyle w:val="ConsPlusNormal"/>
        <w:spacing w:before="220"/>
        <w:ind w:firstLine="540"/>
        <w:jc w:val="both"/>
      </w:pPr>
      <w:r>
        <w:t>11) в иных случаях, установленных федеральным законодательством;</w:t>
      </w:r>
    </w:p>
    <w:p w:rsidR="00F501C5" w:rsidRDefault="00F501C5">
      <w:pPr>
        <w:pStyle w:val="ConsPlusNormal"/>
        <w:spacing w:before="220"/>
        <w:ind w:firstLine="540"/>
        <w:jc w:val="both"/>
      </w:pPr>
      <w:r>
        <w:t>12) в случае досрочного прекращения полномочий по требованию Главы города или депутатов городского Совета.</w:t>
      </w:r>
    </w:p>
    <w:p w:rsidR="00F501C5" w:rsidRDefault="00F501C5">
      <w:pPr>
        <w:pStyle w:val="ConsPlusNormal"/>
        <w:spacing w:before="220"/>
        <w:ind w:firstLine="540"/>
        <w:jc w:val="both"/>
      </w:pPr>
      <w:r>
        <w:t xml:space="preserve">2.1. Полномочия председателя городского Совета и/или его заместителя прекращаются досрочно в случае несоблюдения ограничений, установленных Федеральным </w:t>
      </w:r>
      <w:hyperlink r:id="rId70">
        <w:r>
          <w:rPr>
            <w:color w:val="0000FF"/>
          </w:rPr>
          <w:t>законом</w:t>
        </w:r>
      </w:hyperlink>
      <w:r>
        <w:t xml:space="preserve"> "Об общих принципах организации местного самоуправления в Российской Федерации".</w:t>
      </w:r>
    </w:p>
    <w:p w:rsidR="00F501C5" w:rsidRDefault="00F501C5">
      <w:pPr>
        <w:pStyle w:val="ConsPlusNormal"/>
        <w:spacing w:before="220"/>
        <w:ind w:firstLine="540"/>
        <w:jc w:val="both"/>
      </w:pPr>
      <w:r>
        <w:t xml:space="preserve">3. Полномочия председателя городского Совета и его заместителя прекращаются досрочно в случае прекращения полномочий городского Совета в соответствии со </w:t>
      </w:r>
      <w:hyperlink r:id="rId71">
        <w:r>
          <w:rPr>
            <w:color w:val="0000FF"/>
          </w:rPr>
          <w:t>статьей 35</w:t>
        </w:r>
      </w:hyperlink>
      <w:r>
        <w:t xml:space="preserve"> Устава городского округа.</w:t>
      </w:r>
    </w:p>
    <w:p w:rsidR="00F501C5" w:rsidRDefault="00F501C5">
      <w:pPr>
        <w:pStyle w:val="ConsPlusNormal"/>
        <w:spacing w:before="220"/>
        <w:ind w:firstLine="540"/>
        <w:jc w:val="both"/>
      </w:pPr>
      <w:r>
        <w:t>4. Решение о досрочном прекращении полномочий председателя городского Совета и/или его заместителя принимается городским Советом после получения соответствующего письменного заявления или документа.</w:t>
      </w:r>
    </w:p>
    <w:p w:rsidR="00F501C5" w:rsidRDefault="00F501C5">
      <w:pPr>
        <w:pStyle w:val="ConsPlusNormal"/>
        <w:spacing w:before="220"/>
        <w:ind w:firstLine="540"/>
        <w:jc w:val="both"/>
      </w:pPr>
      <w:r>
        <w:t>5. Вопрос об освобождении от занимаемой должности председателя городского Совета и/или его заместителя в случае отставки по их собственному желанию рассматривается городским Советом на основании личного заявления.</w:t>
      </w:r>
    </w:p>
    <w:p w:rsidR="00F501C5" w:rsidRDefault="00F501C5">
      <w:pPr>
        <w:pStyle w:val="ConsPlusNormal"/>
        <w:spacing w:before="220"/>
        <w:ind w:firstLine="540"/>
        <w:jc w:val="both"/>
      </w:pPr>
      <w:r>
        <w:t>6. Вопрос об освобождении от занимаемой должности председателя городского Совета и/или его заместителя без голосования и обсуждения включается в повестку дня заседания, ближайшего после поступления соответствующего заявления.</w:t>
      </w:r>
    </w:p>
    <w:p w:rsidR="00F501C5" w:rsidRDefault="00F501C5">
      <w:pPr>
        <w:pStyle w:val="ConsPlusNormal"/>
        <w:spacing w:before="220"/>
        <w:ind w:firstLine="540"/>
        <w:jc w:val="both"/>
      </w:pPr>
      <w:r>
        <w:t xml:space="preserve">7. Решение городского Совета о досрочном прекращении полномочий председателя городского Совета и/или его заместителя городским Советом принимается не позднее чем через 30 дней со дня появления основания для досрочного прекращения полномочий, а если это </w:t>
      </w:r>
      <w:r>
        <w:lastRenderedPageBreak/>
        <w:t>основание появилось в период между заседаниями городского Совета - не позднее чем через три месяца со дня появления такого основания.</w:t>
      </w:r>
    </w:p>
    <w:p w:rsidR="00F501C5" w:rsidRDefault="00F501C5">
      <w:pPr>
        <w:pStyle w:val="ConsPlusNormal"/>
        <w:spacing w:before="220"/>
        <w:ind w:firstLine="540"/>
        <w:jc w:val="both"/>
      </w:pPr>
      <w:r>
        <w:t>8. Полномочия председателя городского Совета и/или его заместителя в случае отставки по собственному желанию прекращаются с даты, указанной в решении городского Совета о принятии отставки, во всех остальных случаях - с момента наступления соответствующего обстоятельства.</w:t>
      </w:r>
    </w:p>
    <w:p w:rsidR="00F501C5" w:rsidRDefault="00F501C5">
      <w:pPr>
        <w:pStyle w:val="ConsPlusNormal"/>
        <w:spacing w:before="220"/>
        <w:ind w:firstLine="540"/>
        <w:jc w:val="both"/>
      </w:pPr>
      <w:r>
        <w:t>9. Решение об отзыве председателя городского Совета и/или его заместителя избирателями принимается в порядке, определенном федеральными законами, законами Кемеровской области - Кузбасса и Уставом городского округа.</w:t>
      </w:r>
    </w:p>
    <w:p w:rsidR="00F501C5" w:rsidRDefault="00F501C5">
      <w:pPr>
        <w:pStyle w:val="ConsPlusNormal"/>
        <w:ind w:firstLine="540"/>
        <w:jc w:val="both"/>
      </w:pPr>
    </w:p>
    <w:p w:rsidR="00F501C5" w:rsidRDefault="00F501C5">
      <w:pPr>
        <w:pStyle w:val="ConsPlusTitle"/>
        <w:ind w:firstLine="540"/>
        <w:jc w:val="both"/>
        <w:outlineLvl w:val="2"/>
      </w:pPr>
      <w:r>
        <w:t>Статья 17. Досрочное прекращение полномочий председателя городского Совета и/или его заместителя по требованию Главы города или депутатов городского Совета</w:t>
      </w:r>
    </w:p>
    <w:p w:rsidR="00F501C5" w:rsidRDefault="00F501C5">
      <w:pPr>
        <w:pStyle w:val="ConsPlusNormal"/>
        <w:ind w:firstLine="540"/>
        <w:jc w:val="both"/>
      </w:pPr>
    </w:p>
    <w:p w:rsidR="00F501C5" w:rsidRDefault="00F501C5">
      <w:pPr>
        <w:pStyle w:val="ConsPlusNormal"/>
        <w:ind w:firstLine="540"/>
        <w:jc w:val="both"/>
      </w:pPr>
      <w:r>
        <w:t>1. Председатель городского Совета и/или его заместитель могут быть освобождены от занимаемой должности решением городского Совета, принятым тайным голосованием, если за такое решение проголосовали большинство депутатов от установленного числа депутатов.</w:t>
      </w:r>
    </w:p>
    <w:p w:rsidR="00F501C5" w:rsidRDefault="00F501C5">
      <w:pPr>
        <w:pStyle w:val="ConsPlusNormal"/>
        <w:spacing w:before="220"/>
        <w:ind w:firstLine="540"/>
        <w:jc w:val="both"/>
      </w:pPr>
      <w:r>
        <w:t>2. Предложения об освобождении от занимаемой должности председателя городского Совета и/или его заместителя могут быть внесены Главой города или группой депутатов в количестве не менее 10 человек.</w:t>
      </w:r>
    </w:p>
    <w:p w:rsidR="00F501C5" w:rsidRDefault="00F501C5">
      <w:pPr>
        <w:pStyle w:val="ConsPlusNormal"/>
        <w:spacing w:before="220"/>
        <w:ind w:firstLine="540"/>
        <w:jc w:val="both"/>
      </w:pPr>
      <w:r>
        <w:t>3. Предложения об освобождении от занимаемой должности должны быть мотивированными.</w:t>
      </w:r>
    </w:p>
    <w:p w:rsidR="00F501C5" w:rsidRDefault="00F501C5">
      <w:pPr>
        <w:pStyle w:val="ConsPlusNormal"/>
        <w:spacing w:before="220"/>
        <w:ind w:firstLine="540"/>
        <w:jc w:val="both"/>
      </w:pPr>
      <w:r>
        <w:t>4. Основаниями для освобождения от занимаемой должности председателя городского Совета и/или его заместителя могут служить однократное грубое нарушение либо систематическое нарушение федеральных законов, законов Кемеровской области - Кузбасса, нормативных правовых актов органов государственной власти, принятых в пределах их компетенции, Устава городского округа, нормативных и иных правовых актов органов местного самоуправления, принятых в пределах их компетенции, а также их конкретные незаконные решения или действия (бездействие).</w:t>
      </w:r>
    </w:p>
    <w:p w:rsidR="00F501C5" w:rsidRDefault="00F501C5">
      <w:pPr>
        <w:pStyle w:val="ConsPlusNormal"/>
        <w:spacing w:before="220"/>
        <w:ind w:firstLine="540"/>
        <w:jc w:val="both"/>
      </w:pPr>
      <w:r>
        <w:t>5. Председатель городского Совета и/или его заместитель при обсуждении вопроса об освобождении его/их от занимаемой должности имеет(ют) право на выступление.</w:t>
      </w:r>
    </w:p>
    <w:p w:rsidR="00F501C5" w:rsidRDefault="00F501C5">
      <w:pPr>
        <w:pStyle w:val="ConsPlusNormal"/>
        <w:ind w:firstLine="540"/>
        <w:jc w:val="both"/>
      </w:pPr>
    </w:p>
    <w:p w:rsidR="00F501C5" w:rsidRDefault="00F501C5">
      <w:pPr>
        <w:pStyle w:val="ConsPlusTitle"/>
        <w:ind w:firstLine="540"/>
        <w:jc w:val="both"/>
        <w:outlineLvl w:val="2"/>
      </w:pPr>
      <w:r>
        <w:t>Статья 18. Досрочное прекращение полномочий председателя городского Совета и/или его заместителя в результате отзыва избирателями</w:t>
      </w:r>
    </w:p>
    <w:p w:rsidR="00F501C5" w:rsidRDefault="00F501C5">
      <w:pPr>
        <w:pStyle w:val="ConsPlusNormal"/>
        <w:ind w:firstLine="540"/>
        <w:jc w:val="both"/>
      </w:pPr>
    </w:p>
    <w:p w:rsidR="00F501C5" w:rsidRDefault="00F501C5">
      <w:pPr>
        <w:pStyle w:val="ConsPlusNormal"/>
        <w:ind w:firstLine="540"/>
        <w:jc w:val="both"/>
      </w:pPr>
      <w:r>
        <w:t>1. Досрочное прекращение полномочий председателя городского Совета и/или его заместителя в результате отзыва избирателями производится по основаниям и в порядке отзыва депутата городского Совета, предусмотренным федеральным законодательством, законодательством Кемеровской области - Кузбасса, Уставом городского округа.</w:t>
      </w:r>
    </w:p>
    <w:p w:rsidR="00F501C5" w:rsidRDefault="00F501C5">
      <w:pPr>
        <w:pStyle w:val="ConsPlusNormal"/>
        <w:spacing w:before="220"/>
        <w:ind w:firstLine="540"/>
        <w:jc w:val="both"/>
      </w:pPr>
      <w:r>
        <w:t xml:space="preserve">2. Голосование по отзыву проводится по инициативе населения в порядке, установленном федеральным законодательством и принимаемым в соответствии с ним законом Кемеровской области - Кузбасса для проведения местного референдума, с учетом особенностей, предусмотренных Федеральным </w:t>
      </w:r>
      <w:hyperlink r:id="rId72">
        <w:r>
          <w:rPr>
            <w:color w:val="0000FF"/>
          </w:rPr>
          <w:t>законом</w:t>
        </w:r>
      </w:hyperlink>
      <w:r>
        <w:t xml:space="preserve"> "Об общих принципах организации местного самоуправления в Российской Федерации".</w:t>
      </w:r>
    </w:p>
    <w:p w:rsidR="00F501C5" w:rsidRDefault="00F501C5">
      <w:pPr>
        <w:pStyle w:val="ConsPlusNormal"/>
        <w:spacing w:before="220"/>
        <w:ind w:firstLine="540"/>
        <w:jc w:val="both"/>
      </w:pPr>
      <w:r>
        <w:t>3. Основаниями для отзыва могут служить нарушения федеральных законов, законов Кемеровской области - Кузбасса, нормативных правовых актов органов государственной власти, принятых в пределах их компетенции, Устава городского округа, нормативных правовых актов органов местного самоуправления, принятых в пределах их компетенции, а также конкретные незаконные решения или действия (бездействие) - в случае их подтверждения в судебном порядке.</w:t>
      </w:r>
    </w:p>
    <w:p w:rsidR="00F501C5" w:rsidRDefault="00F501C5">
      <w:pPr>
        <w:pStyle w:val="ConsPlusNormal"/>
        <w:spacing w:before="220"/>
        <w:ind w:firstLine="540"/>
        <w:jc w:val="both"/>
      </w:pPr>
      <w:r>
        <w:lastRenderedPageBreak/>
        <w:t>4. Под нарушением федеральных законов, законов Кемеровской области - Кузбасса, Устава городского округа, нормативных правовых актов органов государственной власти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требований этих актов. Факты нарушения требований этих актов должны быть установлены в судебном порядке.</w:t>
      </w:r>
    </w:p>
    <w:p w:rsidR="00F501C5" w:rsidRDefault="00F501C5">
      <w:pPr>
        <w:pStyle w:val="ConsPlusNormal"/>
        <w:ind w:firstLine="540"/>
        <w:jc w:val="both"/>
      </w:pPr>
    </w:p>
    <w:p w:rsidR="00F501C5" w:rsidRDefault="00F501C5">
      <w:pPr>
        <w:pStyle w:val="ConsPlusTitle"/>
        <w:ind w:firstLine="540"/>
        <w:jc w:val="both"/>
        <w:outlineLvl w:val="2"/>
      </w:pPr>
      <w:r>
        <w:t>Статья 19. Комитеты и комиссии городского Совета</w:t>
      </w:r>
    </w:p>
    <w:p w:rsidR="00F501C5" w:rsidRDefault="00F501C5">
      <w:pPr>
        <w:pStyle w:val="ConsPlusNormal"/>
        <w:ind w:firstLine="540"/>
        <w:jc w:val="both"/>
      </w:pPr>
    </w:p>
    <w:p w:rsidR="00F501C5" w:rsidRDefault="00F501C5">
      <w:pPr>
        <w:pStyle w:val="ConsPlusNormal"/>
        <w:ind w:firstLine="540"/>
        <w:jc w:val="both"/>
      </w:pPr>
      <w:r>
        <w:t>1. Для подготовки и предварительного рассмотрения проектов правовых и иных актов городского Совета, а также осуществления иных полномочий городской Совет на своих заседаниях из числа депутатов может образовывать комитеты и комиссии.</w:t>
      </w:r>
    </w:p>
    <w:p w:rsidR="00F501C5" w:rsidRDefault="00F501C5">
      <w:pPr>
        <w:pStyle w:val="ConsPlusNormal"/>
        <w:spacing w:before="220"/>
        <w:ind w:firstLine="540"/>
        <w:jc w:val="both"/>
      </w:pPr>
      <w:r>
        <w:t>Комитеты и комиссии являются рабочими органами городского Совета.</w:t>
      </w:r>
    </w:p>
    <w:p w:rsidR="00F501C5" w:rsidRDefault="00F501C5">
      <w:pPr>
        <w:pStyle w:val="ConsPlusNormal"/>
        <w:spacing w:before="220"/>
        <w:ind w:firstLine="540"/>
        <w:jc w:val="both"/>
      </w:pPr>
      <w:r>
        <w:t>2. Порядок образования и организации работы комитетов и комиссий городского Совета определяется настоящим Регламентом и Положением о комитетах (комиссиях) городского Совета, утверждаемым решением городского Совета.</w:t>
      </w:r>
    </w:p>
    <w:p w:rsidR="00F501C5" w:rsidRDefault="00F501C5">
      <w:pPr>
        <w:pStyle w:val="ConsPlusNormal"/>
        <w:spacing w:before="220"/>
        <w:ind w:firstLine="540"/>
        <w:jc w:val="both"/>
      </w:pPr>
      <w:r>
        <w:t>3. Комитеты и комиссии формируются из числа депутатов по основным направлениям деятельности городского Совета, их возглавляют председатели.</w:t>
      </w:r>
    </w:p>
    <w:p w:rsidR="00F501C5" w:rsidRDefault="00F501C5">
      <w:pPr>
        <w:pStyle w:val="ConsPlusNormal"/>
        <w:spacing w:before="220"/>
        <w:ind w:firstLine="540"/>
        <w:jc w:val="both"/>
      </w:pPr>
      <w:r>
        <w:t>4. В городском Совете могут быть созданы комитеты по различным направлениям деятельности городского Совета в пределах предоставленных ему полномочий.</w:t>
      </w:r>
    </w:p>
    <w:p w:rsidR="00F501C5" w:rsidRDefault="00F501C5">
      <w:pPr>
        <w:pStyle w:val="ConsPlusNormal"/>
        <w:spacing w:before="220"/>
        <w:ind w:firstLine="540"/>
        <w:jc w:val="both"/>
      </w:pPr>
      <w:r>
        <w:t>5. Перечень комитетов утверждается решением городского Совета на срок его полномочий.</w:t>
      </w:r>
    </w:p>
    <w:p w:rsidR="00F501C5" w:rsidRDefault="00F501C5">
      <w:pPr>
        <w:pStyle w:val="ConsPlusNormal"/>
        <w:spacing w:before="220"/>
        <w:ind w:firstLine="540"/>
        <w:jc w:val="both"/>
      </w:pPr>
      <w:r>
        <w:t>6. В случае необходимости на заседаниях городского Совета могут образовываться новые комитеты, упраздняться и реорганизовываться ранее созданные, могут быть изменены и наименование комитетов, их функциональное назначение.</w:t>
      </w:r>
    </w:p>
    <w:p w:rsidR="00F501C5" w:rsidRDefault="00F501C5">
      <w:pPr>
        <w:pStyle w:val="ConsPlusNormal"/>
        <w:spacing w:before="220"/>
        <w:ind w:firstLine="540"/>
        <w:jc w:val="both"/>
      </w:pPr>
      <w:r>
        <w:t>7. Перечень комитетов, председатели которых работают на освобожденной, профессиональной основе, утверждается решением городского Совета, при этом на постоянной основе могут работать не более 10 процентов от установленной численности депутатов городского Совета, в том числе председатель городского Совета и заместитель председателя городского Совета.</w:t>
      </w:r>
    </w:p>
    <w:p w:rsidR="00F501C5" w:rsidRDefault="00F501C5">
      <w:pPr>
        <w:pStyle w:val="ConsPlusNormal"/>
        <w:spacing w:before="220"/>
        <w:ind w:firstLine="540"/>
        <w:jc w:val="both"/>
      </w:pPr>
      <w:r>
        <w:t>8. Комиссии могут создаваться для работы по отдельным направлениям деятельности депутатов. Решение о создании комиссии может быть принято городским Советом по предложению группы депутатов в количестве не менее семи депутатов. Комиссии организуют свою работу и принимают решения по правилам, предусмотренным для комитетов городского Совета, за исключением установленных настоящим Регламентом. Председатели комиссий не могут осуществлять свои полномочия на постоянной основе.</w:t>
      </w:r>
    </w:p>
    <w:p w:rsidR="00F501C5" w:rsidRDefault="00F501C5">
      <w:pPr>
        <w:pStyle w:val="ConsPlusNormal"/>
        <w:spacing w:before="220"/>
        <w:ind w:firstLine="540"/>
        <w:jc w:val="both"/>
      </w:pPr>
      <w:r>
        <w:t>9. Для решения конкретных задач комитеты вправе создавать временные комиссии, рабочие группы.</w:t>
      </w:r>
    </w:p>
    <w:p w:rsidR="00F501C5" w:rsidRDefault="00F501C5">
      <w:pPr>
        <w:pStyle w:val="ConsPlusNormal"/>
        <w:spacing w:before="220"/>
        <w:ind w:firstLine="540"/>
        <w:jc w:val="both"/>
      </w:pPr>
      <w:r>
        <w:t xml:space="preserve">Порядок работы временных комиссий, рабочих групп определяется в соответствии со </w:t>
      </w:r>
      <w:hyperlink w:anchor="P347">
        <w:r>
          <w:rPr>
            <w:color w:val="0000FF"/>
          </w:rPr>
          <w:t>статьей 25</w:t>
        </w:r>
      </w:hyperlink>
      <w:r>
        <w:t xml:space="preserve"> настоящего Регламента.</w:t>
      </w:r>
    </w:p>
    <w:p w:rsidR="00F501C5" w:rsidRDefault="00F501C5">
      <w:pPr>
        <w:pStyle w:val="ConsPlusNormal"/>
        <w:ind w:firstLine="540"/>
        <w:jc w:val="both"/>
      </w:pPr>
    </w:p>
    <w:p w:rsidR="00F501C5" w:rsidRDefault="00F501C5">
      <w:pPr>
        <w:pStyle w:val="ConsPlusTitle"/>
        <w:ind w:firstLine="540"/>
        <w:jc w:val="both"/>
        <w:outlineLvl w:val="2"/>
      </w:pPr>
      <w:r>
        <w:t>Статья 20. Полномочия комитетов и комиссий</w:t>
      </w:r>
    </w:p>
    <w:p w:rsidR="00F501C5" w:rsidRDefault="00F501C5">
      <w:pPr>
        <w:pStyle w:val="ConsPlusNormal"/>
        <w:ind w:firstLine="540"/>
        <w:jc w:val="both"/>
      </w:pPr>
    </w:p>
    <w:p w:rsidR="00F501C5" w:rsidRDefault="00F501C5">
      <w:pPr>
        <w:pStyle w:val="ConsPlusNormal"/>
        <w:ind w:firstLine="540"/>
        <w:jc w:val="both"/>
      </w:pPr>
      <w:r>
        <w:t>1. Комитеты:</w:t>
      </w:r>
    </w:p>
    <w:p w:rsidR="00F501C5" w:rsidRDefault="00F501C5">
      <w:pPr>
        <w:pStyle w:val="ConsPlusNormal"/>
        <w:spacing w:before="220"/>
        <w:ind w:firstLine="540"/>
        <w:jc w:val="both"/>
      </w:pPr>
      <w:r>
        <w:t>- осуществляют подготовку заключений по проектам документов, внесенным на рассмотрение городского Совета;</w:t>
      </w:r>
    </w:p>
    <w:p w:rsidR="00F501C5" w:rsidRDefault="00F501C5">
      <w:pPr>
        <w:pStyle w:val="ConsPlusNormal"/>
        <w:spacing w:before="220"/>
        <w:ind w:firstLine="540"/>
        <w:jc w:val="both"/>
      </w:pPr>
      <w:r>
        <w:lastRenderedPageBreak/>
        <w:t>- разрабатывают и предварительно рассматривают проекты правовых актов по направлениям своей деятельности;</w:t>
      </w:r>
    </w:p>
    <w:p w:rsidR="00F501C5" w:rsidRDefault="00F501C5">
      <w:pPr>
        <w:pStyle w:val="ConsPlusNormal"/>
        <w:spacing w:before="220"/>
        <w:ind w:firstLine="540"/>
        <w:jc w:val="both"/>
      </w:pPr>
      <w:r>
        <w:t>- могут выступать с правотворческой инициативой в городском Совете;</w:t>
      </w:r>
    </w:p>
    <w:p w:rsidR="00F501C5" w:rsidRDefault="00F501C5">
      <w:pPr>
        <w:pStyle w:val="ConsPlusNormal"/>
        <w:spacing w:before="220"/>
        <w:ind w:firstLine="540"/>
        <w:jc w:val="both"/>
      </w:pPr>
      <w:r>
        <w:t>- проводят открытые (депутатские) слушания;</w:t>
      </w:r>
    </w:p>
    <w:p w:rsidR="00F501C5" w:rsidRDefault="00F501C5">
      <w:pPr>
        <w:pStyle w:val="ConsPlusNormal"/>
        <w:spacing w:before="220"/>
        <w:ind w:firstLine="540"/>
        <w:jc w:val="both"/>
      </w:pPr>
      <w:r>
        <w:t>- участвуют в подготовке проведения публичных слушаний;</w:t>
      </w:r>
    </w:p>
    <w:p w:rsidR="00F501C5" w:rsidRDefault="00F501C5">
      <w:pPr>
        <w:pStyle w:val="ConsPlusNormal"/>
        <w:spacing w:before="220"/>
        <w:ind w:firstLine="540"/>
        <w:jc w:val="both"/>
      </w:pPr>
      <w:r>
        <w:t>- рассматривают индивидуальные и коллективные обращения граждан;</w:t>
      </w:r>
    </w:p>
    <w:p w:rsidR="00F501C5" w:rsidRDefault="00F501C5">
      <w:pPr>
        <w:pStyle w:val="ConsPlusNormal"/>
        <w:spacing w:before="220"/>
        <w:ind w:firstLine="540"/>
        <w:jc w:val="both"/>
      </w:pPr>
      <w:r>
        <w:t>- осуществляют взаимодействие с соответствующими функциональными, отраслевыми, территориальными органами Администрации города;</w:t>
      </w:r>
    </w:p>
    <w:p w:rsidR="00F501C5" w:rsidRDefault="00F501C5">
      <w:pPr>
        <w:pStyle w:val="ConsPlusNormal"/>
        <w:spacing w:before="220"/>
        <w:ind w:firstLine="540"/>
        <w:jc w:val="both"/>
      </w:pPr>
      <w:r>
        <w:t>- осуществляют взаимодействие с органами территориального общественного самоуправления;</w:t>
      </w:r>
    </w:p>
    <w:p w:rsidR="00F501C5" w:rsidRDefault="00F501C5">
      <w:pPr>
        <w:pStyle w:val="ConsPlusNormal"/>
        <w:spacing w:before="220"/>
        <w:ind w:firstLine="540"/>
        <w:jc w:val="both"/>
      </w:pPr>
      <w:r>
        <w:t>- рассматривают обращения, принятые собранием граждан, если содержащиеся в них вопросы относятся к компетенции комитета, и готовят проекты ответов на них;</w:t>
      </w:r>
    </w:p>
    <w:p w:rsidR="00F501C5" w:rsidRDefault="00F501C5">
      <w:pPr>
        <w:pStyle w:val="ConsPlusNormal"/>
        <w:spacing w:before="220"/>
        <w:ind w:firstLine="540"/>
        <w:jc w:val="both"/>
      </w:pPr>
      <w:r>
        <w:t>- осуществляет контроль за исполнением Главой города, администрацией города полномочий по решению вопросов местного значения, в том числе принимаемых правовых актов, бюджета и его составляющих, программ развития городского округа;</w:t>
      </w:r>
    </w:p>
    <w:p w:rsidR="00F501C5" w:rsidRDefault="00F501C5">
      <w:pPr>
        <w:pStyle w:val="ConsPlusNormal"/>
        <w:spacing w:before="220"/>
        <w:ind w:firstLine="540"/>
        <w:jc w:val="both"/>
      </w:pPr>
      <w:r>
        <w:t>- рассматривают в пределах своей компетенции иные вопросы, относящиеся к ведению городского Совета, установленные Уставом городского округа, настоящим Регламентом и Положением о комитетах и комиссиях.</w:t>
      </w:r>
    </w:p>
    <w:p w:rsidR="00F501C5" w:rsidRDefault="00F501C5">
      <w:pPr>
        <w:pStyle w:val="ConsPlusNormal"/>
        <w:spacing w:before="220"/>
        <w:ind w:firstLine="540"/>
        <w:jc w:val="both"/>
      </w:pPr>
      <w:r>
        <w:t>2. Комиссии вправе:</w:t>
      </w:r>
    </w:p>
    <w:p w:rsidR="00F501C5" w:rsidRDefault="00F501C5">
      <w:pPr>
        <w:pStyle w:val="ConsPlusNormal"/>
        <w:spacing w:before="220"/>
        <w:ind w:firstLine="540"/>
        <w:jc w:val="both"/>
      </w:pPr>
      <w:r>
        <w:t>- давать комитетам и депутатам свои предложения по направлениям своей деятельности по проектам документов, вносимым на рассмотрение городского Совета; по подготовке и проведению публичных слушаний;</w:t>
      </w:r>
    </w:p>
    <w:p w:rsidR="00F501C5" w:rsidRDefault="00F501C5">
      <w:pPr>
        <w:pStyle w:val="ConsPlusNormal"/>
        <w:spacing w:before="220"/>
        <w:ind w:firstLine="540"/>
        <w:jc w:val="both"/>
      </w:pPr>
      <w:r>
        <w:t>- осуществлять взаимодействие с соответствующими функциональными, отраслевыми, территориальными органами Администрации города;</w:t>
      </w:r>
    </w:p>
    <w:p w:rsidR="00F501C5" w:rsidRDefault="00F501C5">
      <w:pPr>
        <w:pStyle w:val="ConsPlusNormal"/>
        <w:spacing w:before="220"/>
        <w:ind w:firstLine="540"/>
        <w:jc w:val="both"/>
      </w:pPr>
      <w:r>
        <w:t>- могут выступать с правотворческой инициативой в городском Совете;</w:t>
      </w:r>
    </w:p>
    <w:p w:rsidR="00F501C5" w:rsidRDefault="00F501C5">
      <w:pPr>
        <w:pStyle w:val="ConsPlusNormal"/>
        <w:spacing w:before="220"/>
        <w:ind w:firstLine="540"/>
        <w:jc w:val="both"/>
      </w:pPr>
      <w:r>
        <w:t>- рассматривать индивидуальные и коллективные обращения граждан;</w:t>
      </w:r>
    </w:p>
    <w:p w:rsidR="00F501C5" w:rsidRDefault="00F501C5">
      <w:pPr>
        <w:pStyle w:val="ConsPlusNormal"/>
        <w:spacing w:before="220"/>
        <w:ind w:firstLine="540"/>
        <w:jc w:val="both"/>
      </w:pPr>
      <w:r>
        <w:t>- проводить открытые (депутатские) слушания;</w:t>
      </w:r>
    </w:p>
    <w:p w:rsidR="00F501C5" w:rsidRDefault="00F501C5">
      <w:pPr>
        <w:pStyle w:val="ConsPlusNormal"/>
        <w:spacing w:before="220"/>
        <w:ind w:firstLine="540"/>
        <w:jc w:val="both"/>
      </w:pPr>
      <w:r>
        <w:t>- совершать иные действия в пределах полномочий 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21. Состав комитетов и комиссий</w:t>
      </w:r>
    </w:p>
    <w:p w:rsidR="00F501C5" w:rsidRDefault="00F501C5">
      <w:pPr>
        <w:pStyle w:val="ConsPlusNormal"/>
        <w:ind w:firstLine="540"/>
        <w:jc w:val="both"/>
      </w:pPr>
    </w:p>
    <w:p w:rsidR="00F501C5" w:rsidRDefault="00F501C5">
      <w:pPr>
        <w:pStyle w:val="ConsPlusNormal"/>
        <w:ind w:firstLine="540"/>
        <w:jc w:val="both"/>
      </w:pPr>
      <w:r>
        <w:t>1. Каждый депутат городского Совета вправе быть членом любого из комитетов или комиссий, в том числе одного или нескольких.</w:t>
      </w:r>
    </w:p>
    <w:p w:rsidR="00F501C5" w:rsidRDefault="00F501C5">
      <w:pPr>
        <w:pStyle w:val="ConsPlusNormal"/>
        <w:spacing w:before="220"/>
        <w:ind w:firstLine="540"/>
        <w:jc w:val="both"/>
      </w:pPr>
      <w:r>
        <w:t>2. В составе каждого комитета или комиссии должно быть не менее 7 (семи) депутатов, за исключением создания временных комиссий, рабочих групп.</w:t>
      </w:r>
    </w:p>
    <w:p w:rsidR="00F501C5" w:rsidRDefault="00F501C5">
      <w:pPr>
        <w:pStyle w:val="ConsPlusNormal"/>
        <w:ind w:firstLine="540"/>
        <w:jc w:val="both"/>
      </w:pPr>
    </w:p>
    <w:p w:rsidR="00F501C5" w:rsidRDefault="00F501C5">
      <w:pPr>
        <w:pStyle w:val="ConsPlusTitle"/>
        <w:ind w:firstLine="540"/>
        <w:jc w:val="both"/>
        <w:outlineLvl w:val="2"/>
      </w:pPr>
      <w:bookmarkStart w:id="3" w:name="P284"/>
      <w:bookmarkEnd w:id="3"/>
      <w:r>
        <w:t>Статья 22. Председатель, заместитель председателя комитета</w:t>
      </w:r>
    </w:p>
    <w:p w:rsidR="00F501C5" w:rsidRDefault="00F501C5">
      <w:pPr>
        <w:pStyle w:val="ConsPlusNormal"/>
        <w:ind w:firstLine="540"/>
        <w:jc w:val="both"/>
      </w:pPr>
    </w:p>
    <w:p w:rsidR="00F501C5" w:rsidRDefault="00F501C5">
      <w:pPr>
        <w:pStyle w:val="ConsPlusNormal"/>
        <w:ind w:firstLine="540"/>
        <w:jc w:val="both"/>
      </w:pPr>
      <w:r>
        <w:t xml:space="preserve">1. На должность председателя и заместителя председателя комитета могут быть предложены депутаты - члены комитета путем самовыдвижения, выдвижения другими депутатами городского </w:t>
      </w:r>
      <w:r>
        <w:lastRenderedPageBreak/>
        <w:t>Совета, Главой города, добровольными объединениями депутатов.</w:t>
      </w:r>
    </w:p>
    <w:p w:rsidR="00F501C5" w:rsidRDefault="00F501C5">
      <w:pPr>
        <w:pStyle w:val="ConsPlusNormal"/>
        <w:spacing w:before="220"/>
        <w:ind w:firstLine="540"/>
        <w:jc w:val="both"/>
      </w:pPr>
      <w:r>
        <w:t>2. Председатель и заместитель председателя комитета избираются на заседании комитета большинством голосов присутствующих членов комитета.</w:t>
      </w:r>
    </w:p>
    <w:p w:rsidR="00F501C5" w:rsidRDefault="00F501C5">
      <w:pPr>
        <w:pStyle w:val="ConsPlusNormal"/>
        <w:spacing w:before="220"/>
        <w:ind w:firstLine="540"/>
        <w:jc w:val="both"/>
      </w:pPr>
      <w:r>
        <w:t>Председатель комитета утверждается соответствующим решением городского Совета.</w:t>
      </w:r>
    </w:p>
    <w:p w:rsidR="00F501C5" w:rsidRDefault="00F501C5">
      <w:pPr>
        <w:pStyle w:val="ConsPlusNormal"/>
        <w:spacing w:before="220"/>
        <w:ind w:firstLine="540"/>
        <w:jc w:val="both"/>
      </w:pPr>
      <w:r>
        <w:t>Решение об избрании заместителя председателя комитета заносится в протокол заседания комитета.</w:t>
      </w:r>
    </w:p>
    <w:p w:rsidR="00F501C5" w:rsidRDefault="00F501C5">
      <w:pPr>
        <w:pStyle w:val="ConsPlusNormal"/>
        <w:spacing w:before="220"/>
        <w:ind w:firstLine="540"/>
        <w:jc w:val="both"/>
      </w:pPr>
      <w:r>
        <w:t>3. Комитет большинством голосов вправе освободить председателя и/или заместителя председателя комитета от выполнения его/их обязанностей.</w:t>
      </w:r>
    </w:p>
    <w:p w:rsidR="00F501C5" w:rsidRDefault="00F501C5">
      <w:pPr>
        <w:pStyle w:val="ConsPlusNormal"/>
        <w:spacing w:before="220"/>
        <w:ind w:firstLine="540"/>
        <w:jc w:val="both"/>
      </w:pPr>
      <w:r>
        <w:t>Решение комитета об освобождении председателя комитета от выполнения обязанностей утверждается соответствующим решением городского Совета на ближайшем его заседании.</w:t>
      </w:r>
    </w:p>
    <w:p w:rsidR="00F501C5" w:rsidRDefault="00F501C5">
      <w:pPr>
        <w:pStyle w:val="ConsPlusNormal"/>
        <w:spacing w:before="220"/>
        <w:ind w:firstLine="540"/>
        <w:jc w:val="both"/>
      </w:pPr>
      <w:r>
        <w:t>Решение комитета об освобождении заместителя председателя от выполнения обязанностей заносится в протокол заседания комитета.</w:t>
      </w:r>
    </w:p>
    <w:p w:rsidR="00F501C5" w:rsidRDefault="00F501C5">
      <w:pPr>
        <w:pStyle w:val="ConsPlusNormal"/>
        <w:spacing w:before="220"/>
        <w:ind w:firstLine="540"/>
        <w:jc w:val="both"/>
      </w:pPr>
      <w:r>
        <w:t>4. В случае отсутствия по уважительным причинам председателя комитета (отпуска, болезни, командировки и прочего) обязанности председателя комитета исполняет заместитель председателя, а при отсутствии последнего - любой депутат, являющийся членом соответствующего комитета, по поручению председателя 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23. Председатель, заместитель председателя комиссии</w:t>
      </w:r>
    </w:p>
    <w:p w:rsidR="00F501C5" w:rsidRDefault="00F501C5">
      <w:pPr>
        <w:pStyle w:val="ConsPlusNormal"/>
        <w:ind w:firstLine="540"/>
        <w:jc w:val="both"/>
      </w:pPr>
    </w:p>
    <w:p w:rsidR="00F501C5" w:rsidRDefault="00F501C5">
      <w:pPr>
        <w:pStyle w:val="ConsPlusNormal"/>
        <w:ind w:firstLine="540"/>
        <w:jc w:val="both"/>
      </w:pPr>
      <w:r>
        <w:t xml:space="preserve">1. Председатель и заместитель председателя комиссии избираются на должность, освобождаются от нее в порядке, предусмотренном </w:t>
      </w:r>
      <w:hyperlink w:anchor="P284">
        <w:r>
          <w:rPr>
            <w:color w:val="0000FF"/>
          </w:rPr>
          <w:t>статьей 22</w:t>
        </w:r>
      </w:hyperlink>
      <w:r>
        <w:t xml:space="preserve"> настоящего Регламента.</w:t>
      </w:r>
    </w:p>
    <w:p w:rsidR="00F501C5" w:rsidRDefault="00F501C5">
      <w:pPr>
        <w:pStyle w:val="ConsPlusNormal"/>
        <w:spacing w:before="220"/>
        <w:ind w:firstLine="540"/>
        <w:jc w:val="both"/>
      </w:pPr>
      <w:r>
        <w:t xml:space="preserve">2. Положения настоящей статьи и </w:t>
      </w:r>
      <w:hyperlink w:anchor="P284">
        <w:r>
          <w:rPr>
            <w:color w:val="0000FF"/>
          </w:rPr>
          <w:t>статьи 22</w:t>
        </w:r>
      </w:hyperlink>
      <w:r>
        <w:t xml:space="preserve"> Регламента не распространяются на временные комиссии, рабочие группы и совещательные органы.</w:t>
      </w:r>
    </w:p>
    <w:p w:rsidR="00F501C5" w:rsidRDefault="00F501C5">
      <w:pPr>
        <w:pStyle w:val="ConsPlusNormal"/>
        <w:ind w:firstLine="540"/>
        <w:jc w:val="both"/>
      </w:pPr>
    </w:p>
    <w:p w:rsidR="00F501C5" w:rsidRDefault="00F501C5">
      <w:pPr>
        <w:pStyle w:val="ConsPlusTitle"/>
        <w:ind w:firstLine="540"/>
        <w:jc w:val="both"/>
        <w:outlineLvl w:val="2"/>
      </w:pPr>
      <w:r>
        <w:t>Статья 24. Порядок работы комитетов и комиссий</w:t>
      </w:r>
    </w:p>
    <w:p w:rsidR="00F501C5" w:rsidRDefault="00F501C5">
      <w:pPr>
        <w:pStyle w:val="ConsPlusNormal"/>
        <w:ind w:firstLine="540"/>
        <w:jc w:val="both"/>
      </w:pPr>
    </w:p>
    <w:p w:rsidR="00F501C5" w:rsidRDefault="00F501C5">
      <w:pPr>
        <w:pStyle w:val="ConsPlusNormal"/>
        <w:ind w:firstLine="540"/>
        <w:jc w:val="both"/>
      </w:pPr>
      <w:r>
        <w:t>1. Работа комитетов ведется в соответствии с планом, утверждаемым на заседании комитета. Председатель комиссии вправе также осуществлять планирование работы комиссии. План работы комитета утверждается на полгода.</w:t>
      </w:r>
    </w:p>
    <w:p w:rsidR="00F501C5" w:rsidRDefault="00F501C5">
      <w:pPr>
        <w:pStyle w:val="ConsPlusNormal"/>
        <w:spacing w:before="220"/>
        <w:ind w:firstLine="540"/>
        <w:jc w:val="both"/>
      </w:pPr>
      <w:r>
        <w:t>2. Комитеты и комиссии рассматривают вопросы, относящиеся к их компетенции, на заседаниях, за исключением случаев, предусмотренных настоящим Регламентом.</w:t>
      </w:r>
    </w:p>
    <w:p w:rsidR="00F501C5" w:rsidRDefault="00F501C5">
      <w:pPr>
        <w:pStyle w:val="ConsPlusNormal"/>
        <w:spacing w:before="220"/>
        <w:ind w:firstLine="540"/>
        <w:jc w:val="both"/>
      </w:pPr>
      <w:r>
        <w:t>Решения комитета и комиссии принимаются в порядке, установленном настоящим Регламентом и Положением о комитетах и комиссиях городского Совета, утверждаемым решением городского Совета.</w:t>
      </w:r>
    </w:p>
    <w:p w:rsidR="00F501C5" w:rsidRDefault="00F501C5">
      <w:pPr>
        <w:pStyle w:val="ConsPlusNormal"/>
        <w:spacing w:before="220"/>
        <w:ind w:firstLine="540"/>
        <w:jc w:val="both"/>
      </w:pPr>
      <w:r>
        <w:t>3. Заседания комитетов и комиссий являются закрытыми.</w:t>
      </w:r>
    </w:p>
    <w:p w:rsidR="00F501C5" w:rsidRDefault="00F501C5">
      <w:pPr>
        <w:pStyle w:val="ConsPlusNormal"/>
        <w:spacing w:before="220"/>
        <w:ind w:firstLine="540"/>
        <w:jc w:val="both"/>
      </w:pPr>
      <w:r>
        <w:t>Комитет вправе проводить выездные заседания.</w:t>
      </w:r>
    </w:p>
    <w:p w:rsidR="00F501C5" w:rsidRDefault="00F501C5">
      <w:pPr>
        <w:pStyle w:val="ConsPlusNormal"/>
        <w:spacing w:before="220"/>
        <w:ind w:firstLine="540"/>
        <w:jc w:val="both"/>
      </w:pPr>
      <w:r>
        <w:t>4. В заседании комитета участвуют депутаты городского Совета, депутаты всех уровней государственной власти, докладчики по рассматриваемым проектам решений городского Совета, специалисты, участвовавшие в разработке проекта решения, сотрудники аппарата городского Совета, иные лица по приглашению председателя комитета.</w:t>
      </w:r>
    </w:p>
    <w:p w:rsidR="00F501C5" w:rsidRDefault="00F501C5">
      <w:pPr>
        <w:pStyle w:val="ConsPlusNormal"/>
        <w:spacing w:before="220"/>
        <w:ind w:firstLine="540"/>
        <w:jc w:val="both"/>
      </w:pPr>
      <w:r>
        <w:t>Депутаты городского Совета, не являющиеся членами комитета, и депутаты других уровней власти участвуют в заседании комитета с правом совещательного голоса.</w:t>
      </w:r>
    </w:p>
    <w:p w:rsidR="00F501C5" w:rsidRDefault="00F501C5">
      <w:pPr>
        <w:pStyle w:val="ConsPlusNormal"/>
        <w:spacing w:before="220"/>
        <w:ind w:firstLine="540"/>
        <w:jc w:val="both"/>
      </w:pPr>
      <w:r>
        <w:lastRenderedPageBreak/>
        <w:t>5. Аудио- и видеозапись, фотосъемку на заседании комитета осуществлять вправе только уполномоченный сотрудник аппарата городского Совета.</w:t>
      </w:r>
    </w:p>
    <w:p w:rsidR="00F501C5" w:rsidRDefault="00F501C5">
      <w:pPr>
        <w:pStyle w:val="ConsPlusNormal"/>
        <w:spacing w:before="220"/>
        <w:ind w:firstLine="540"/>
        <w:jc w:val="both"/>
      </w:pPr>
      <w:r>
        <w:t>6. Перечень лиц, присутствующих на заседании комиссии, определяется Положением о соответствующей комиссии, утверждаемым городским Советом.</w:t>
      </w:r>
    </w:p>
    <w:p w:rsidR="00F501C5" w:rsidRDefault="00F501C5">
      <w:pPr>
        <w:pStyle w:val="ConsPlusNormal"/>
        <w:spacing w:before="220"/>
        <w:ind w:firstLine="540"/>
        <w:jc w:val="both"/>
      </w:pPr>
      <w:r>
        <w:t>7. В срок не позднее 15 июня и 15 декабря председатели комитетов (комиссий) на заседаниях комитета (комиссии) подводят итоги работы комитета за отчетный период, утверждают план работы комитета (комиссии) на новый период и передают его в комитет по вопросам местного самоуправления.</w:t>
      </w:r>
    </w:p>
    <w:p w:rsidR="00F501C5" w:rsidRDefault="00F501C5">
      <w:pPr>
        <w:pStyle w:val="ConsPlusNormal"/>
        <w:spacing w:before="220"/>
        <w:ind w:firstLine="540"/>
        <w:jc w:val="both"/>
      </w:pPr>
      <w:r>
        <w:t>Не позднее 15 сентября председатели комитетов (комиссий) представляют председателю городского Совета информацию по итогам работы их комитетов (комиссий) за рабочий год в письменном и электронном виде.</w:t>
      </w:r>
    </w:p>
    <w:p w:rsidR="00F501C5" w:rsidRDefault="00F501C5">
      <w:pPr>
        <w:pStyle w:val="ConsPlusNormal"/>
        <w:ind w:firstLine="540"/>
        <w:jc w:val="both"/>
      </w:pPr>
    </w:p>
    <w:p w:rsidR="00F501C5" w:rsidRDefault="00F501C5">
      <w:pPr>
        <w:pStyle w:val="ConsPlusTitle"/>
        <w:ind w:firstLine="540"/>
        <w:jc w:val="both"/>
        <w:outlineLvl w:val="2"/>
      </w:pPr>
      <w:r>
        <w:t>Статья 24.1. Проведение заседания комитета посредством использования систем видео-конференц-связи</w:t>
      </w:r>
    </w:p>
    <w:p w:rsidR="00F501C5" w:rsidRDefault="00F501C5">
      <w:pPr>
        <w:pStyle w:val="ConsPlusNormal"/>
        <w:ind w:firstLine="540"/>
        <w:jc w:val="both"/>
      </w:pPr>
    </w:p>
    <w:p w:rsidR="00F501C5" w:rsidRDefault="00F501C5">
      <w:pPr>
        <w:pStyle w:val="ConsPlusNormal"/>
        <w:ind w:firstLine="540"/>
        <w:jc w:val="both"/>
      </w:pPr>
      <w:r>
        <w:t>1. В период введения на территории Кемеровской области - Кузбасса режима функционирования для органов управления и сил единой государственной системы предупреждения и ликвидации чрезвычайных ситуаций "Повышенная готовность" или "Чрезвычайная ситуация", а также в случае необходимости безотлагательного рассмотрения вопроса, при наличии технической возможности, заседание комитета может проводиться посредством использования систем видео-конференц-связи.</w:t>
      </w:r>
    </w:p>
    <w:p w:rsidR="00F501C5" w:rsidRDefault="00F501C5">
      <w:pPr>
        <w:pStyle w:val="ConsPlusNormal"/>
        <w:spacing w:before="220"/>
        <w:ind w:firstLine="540"/>
        <w:jc w:val="both"/>
      </w:pPr>
      <w:r>
        <w:t>2. Проведение заседания комитета городского Совета посредством использования систем видео-конференц-связи осуществляется по предложению председателя комитета.</w:t>
      </w:r>
    </w:p>
    <w:p w:rsidR="00F501C5" w:rsidRDefault="00F501C5">
      <w:pPr>
        <w:pStyle w:val="ConsPlusNormal"/>
        <w:spacing w:before="220"/>
        <w:ind w:firstLine="540"/>
        <w:jc w:val="both"/>
      </w:pPr>
      <w:r>
        <w:t>3. Предложение председателя комитета о проведении заседания комитета посредством использования систем видео-конференц-связи оформляется письмом председателя комитета и направляется членам комитета по электронной почте.</w:t>
      </w:r>
    </w:p>
    <w:p w:rsidR="00F501C5" w:rsidRDefault="00F501C5">
      <w:pPr>
        <w:pStyle w:val="ConsPlusNormal"/>
        <w:spacing w:before="220"/>
        <w:ind w:firstLine="540"/>
        <w:jc w:val="both"/>
      </w:pPr>
      <w:r>
        <w:t>4. Информация о проведении заседания комитета посредством использования систем видео-конференц-связи, в том числе о дате, времени, а также об адресе страницы в информационно-телекоммуникационной сети Интернет, на которой будет проводиться заседание комитета, направляется членам комитета и приглашенным лицам не позднее одного дня до дня проведения заседания комитета.</w:t>
      </w:r>
    </w:p>
    <w:p w:rsidR="00F501C5" w:rsidRDefault="00F501C5">
      <w:pPr>
        <w:pStyle w:val="ConsPlusNormal"/>
        <w:spacing w:before="220"/>
        <w:ind w:firstLine="540"/>
        <w:jc w:val="both"/>
      </w:pPr>
      <w:r>
        <w:t>5. Утратила силу.</w:t>
      </w:r>
    </w:p>
    <w:p w:rsidR="00F501C5" w:rsidRDefault="00F501C5">
      <w:pPr>
        <w:pStyle w:val="ConsPlusNormal"/>
        <w:spacing w:before="220"/>
        <w:ind w:firstLine="540"/>
        <w:jc w:val="both"/>
      </w:pPr>
      <w:r>
        <w:t>6. В начале заседания комитета председатель комитета объявляет о количестве депутатов городского Совета, участвующих в заседании комитета посредством использования систем видео-конференц-связи.</w:t>
      </w:r>
    </w:p>
    <w:p w:rsidR="00F501C5" w:rsidRDefault="00F501C5">
      <w:pPr>
        <w:pStyle w:val="ConsPlusNormal"/>
        <w:spacing w:before="220"/>
        <w:ind w:firstLine="540"/>
        <w:jc w:val="both"/>
      </w:pPr>
      <w:r>
        <w:t>7. При голосовании по каждому вопросу повестки дня заседания комитета, проводимого посредством использования систем видео-конференц-связи, обеспечивается вывод на экран видеоизображения депутатов городского Совета, участвующих в заседании комитета посредством использования систем видео-конференц-связи, а также возможность всем лицам, участвующим в заседании комитета, высказываться в порядке, установленном настоящим Регламентом.</w:t>
      </w:r>
    </w:p>
    <w:p w:rsidR="00F501C5" w:rsidRDefault="00F501C5">
      <w:pPr>
        <w:pStyle w:val="ConsPlusNormal"/>
        <w:spacing w:before="220"/>
        <w:ind w:firstLine="540"/>
        <w:jc w:val="both"/>
      </w:pPr>
      <w:r>
        <w:t>8. Заседание комитета посредством видео-конференц-связи проводится в порядке, установленном Регламентом городского Совета и Положением о комитетах и комиссиях.</w:t>
      </w:r>
    </w:p>
    <w:p w:rsidR="00F501C5" w:rsidRDefault="00F501C5">
      <w:pPr>
        <w:pStyle w:val="ConsPlusNormal"/>
        <w:spacing w:before="220"/>
        <w:ind w:firstLine="540"/>
        <w:jc w:val="both"/>
      </w:pPr>
      <w:r>
        <w:t>9. Заседания комиссий могут проводиться посредством использования систем видео-конференц-связи в случаях и в порядке, предусмотренных настоящей статьей.</w:t>
      </w:r>
    </w:p>
    <w:p w:rsidR="00F501C5" w:rsidRDefault="00F501C5">
      <w:pPr>
        <w:pStyle w:val="ConsPlusNormal"/>
        <w:ind w:firstLine="540"/>
        <w:jc w:val="both"/>
      </w:pPr>
    </w:p>
    <w:p w:rsidR="00F501C5" w:rsidRDefault="00F501C5">
      <w:pPr>
        <w:pStyle w:val="ConsPlusTitle"/>
        <w:ind w:firstLine="540"/>
        <w:jc w:val="both"/>
        <w:outlineLvl w:val="2"/>
      </w:pPr>
      <w:r>
        <w:lastRenderedPageBreak/>
        <w:t>Статья 24.2. Принятие комитетом решения посредством проведения опроса</w:t>
      </w:r>
    </w:p>
    <w:p w:rsidR="00F501C5" w:rsidRDefault="00F501C5">
      <w:pPr>
        <w:pStyle w:val="ConsPlusNormal"/>
        <w:ind w:firstLine="540"/>
        <w:jc w:val="both"/>
      </w:pPr>
    </w:p>
    <w:p w:rsidR="00F501C5" w:rsidRDefault="00F501C5">
      <w:pPr>
        <w:pStyle w:val="ConsPlusNormal"/>
        <w:ind w:firstLine="540"/>
        <w:jc w:val="both"/>
      </w:pPr>
      <w:r>
        <w:t>1. В период введения на территории Кемеровской области - Кузбасса режима функционирования для органов управления и сил единой государственной системы предупреждения и ликвидации чрезвычайных ситуаций "Повышенная готовность" или "Чрезвычайная ситуация", а также в случае необходимости безотлагательного рассмотрения вопроса при отсутствии технической возможности проведения заседания комитета посредством видео-конференц-связи комитеты по вопросам, относящимся к их компетенции, могут принимать решения методом опроса.</w:t>
      </w:r>
    </w:p>
    <w:p w:rsidR="00F501C5" w:rsidRDefault="00F501C5">
      <w:pPr>
        <w:pStyle w:val="ConsPlusNormal"/>
        <w:spacing w:before="220"/>
        <w:ind w:firstLine="540"/>
        <w:jc w:val="both"/>
      </w:pPr>
      <w:r>
        <w:t>Проведение опроса осуществляется по решению председателя комитета.</w:t>
      </w:r>
    </w:p>
    <w:p w:rsidR="00F501C5" w:rsidRDefault="00F501C5">
      <w:pPr>
        <w:pStyle w:val="ConsPlusNormal"/>
        <w:spacing w:before="220"/>
        <w:ind w:firstLine="540"/>
        <w:jc w:val="both"/>
      </w:pPr>
      <w:r>
        <w:t>О принятии решения о проведении опроса председатель комитета сообщает членам комитета в письменной форме путем направления письма председателя комитета о проведении опроса (далее - письмо).</w:t>
      </w:r>
    </w:p>
    <w:p w:rsidR="00F501C5" w:rsidRDefault="00F501C5">
      <w:pPr>
        <w:pStyle w:val="ConsPlusNormal"/>
        <w:spacing w:before="220"/>
        <w:ind w:firstLine="540"/>
        <w:jc w:val="both"/>
      </w:pPr>
      <w:r>
        <w:t>В письме указываются вопросы, по которым комитетом должны быть приняты решения, и срок, в течение которого член комитета должен проголосовать по принимаемым комитетом решениям. Указанный срок не может превышать 2 рабочих дней со дня поступления к члену комитета письма с прилагаемыми к нему документами.</w:t>
      </w:r>
    </w:p>
    <w:p w:rsidR="00F501C5" w:rsidRDefault="00F501C5">
      <w:pPr>
        <w:pStyle w:val="ConsPlusNormal"/>
        <w:spacing w:before="220"/>
        <w:ind w:firstLine="540"/>
        <w:jc w:val="both"/>
      </w:pPr>
      <w:r>
        <w:t>К письму прилагаются: проект решения комитета, вынесенного на обсуждение и подлежащего принятию комитетом, иные документы и материалы, предварительное рассмотрение которых необходимо для принятия решения комитета, а также опросный лист, содержащий варианты голосования "за", "против", "воздержался".</w:t>
      </w:r>
    </w:p>
    <w:p w:rsidR="00F501C5" w:rsidRDefault="00F501C5">
      <w:pPr>
        <w:pStyle w:val="ConsPlusNormal"/>
        <w:spacing w:before="220"/>
        <w:ind w:firstLine="540"/>
        <w:jc w:val="both"/>
      </w:pPr>
      <w:r>
        <w:t>2. Письмо и прилагаемые к нему документы, указанные в абзаце пятом части 1 настоящей статьи, направляются председателем комитета либо по его поручению сотрудником аппарата городского Совета, закрепленным за комитетом, членам комитета в электронном виде на адрес их электронной почты.</w:t>
      </w:r>
    </w:p>
    <w:p w:rsidR="00F501C5" w:rsidRDefault="00F501C5">
      <w:pPr>
        <w:pStyle w:val="ConsPlusNormal"/>
        <w:spacing w:before="220"/>
        <w:ind w:firstLine="540"/>
        <w:jc w:val="both"/>
      </w:pPr>
      <w:r>
        <w:t>3. Опрос проводится путем выбора членом комитета варианта решения: "за", "против", "воздержался".</w:t>
      </w:r>
    </w:p>
    <w:p w:rsidR="00F501C5" w:rsidRDefault="00F501C5">
      <w:pPr>
        <w:pStyle w:val="ConsPlusNormal"/>
        <w:spacing w:before="220"/>
        <w:ind w:firstLine="540"/>
        <w:jc w:val="both"/>
      </w:pPr>
      <w:r>
        <w:t>В ходе опроса членом комитета выбирается один из указанных вариантов путем проставления любого знака в пустом квадрате, расположенном справа от вариантов ответа "за", "против", "воздержался". Знак ставится в квадрате напротив варианта, который член комитета выбирает.</w:t>
      </w:r>
    </w:p>
    <w:p w:rsidR="00F501C5" w:rsidRDefault="00F501C5">
      <w:pPr>
        <w:pStyle w:val="ConsPlusNormal"/>
        <w:spacing w:before="220"/>
        <w:ind w:firstLine="540"/>
        <w:jc w:val="both"/>
      </w:pPr>
      <w:r>
        <w:t>Заполненный опросный лист подписывается членом комитета и в установленный срок направляется членом комитета в электронном виде на адрес электронной почты городского Совета.</w:t>
      </w:r>
    </w:p>
    <w:p w:rsidR="00F501C5" w:rsidRDefault="00F501C5">
      <w:pPr>
        <w:pStyle w:val="ConsPlusNormal"/>
        <w:spacing w:before="220"/>
        <w:ind w:firstLine="540"/>
        <w:jc w:val="both"/>
      </w:pPr>
      <w:r>
        <w:t>4. Подсчет голосов членов комитета по результатам опроса осуществляется сотрудником аппарата городского Совета, закрепленным за комитетом, путем оформления протокола о результатах опроса. Протокол о результатах опроса оформляется не позднее 2 рабочих дней со дня окончания проведения опроса и должен содержать следующие сведения:</w:t>
      </w:r>
    </w:p>
    <w:p w:rsidR="00F501C5" w:rsidRDefault="00F501C5">
      <w:pPr>
        <w:pStyle w:val="ConsPlusNormal"/>
        <w:spacing w:before="220"/>
        <w:ind w:firstLine="540"/>
        <w:jc w:val="both"/>
      </w:pPr>
      <w:r>
        <w:t>1) общее число членов комитета;</w:t>
      </w:r>
    </w:p>
    <w:p w:rsidR="00F501C5" w:rsidRDefault="00F501C5">
      <w:pPr>
        <w:pStyle w:val="ConsPlusNormal"/>
        <w:spacing w:before="220"/>
        <w:ind w:firstLine="540"/>
        <w:jc w:val="both"/>
      </w:pPr>
      <w:r>
        <w:t>2) число членов комитета, принявших участие в опросе;</w:t>
      </w:r>
    </w:p>
    <w:p w:rsidR="00F501C5" w:rsidRDefault="00F501C5">
      <w:pPr>
        <w:pStyle w:val="ConsPlusNormal"/>
        <w:spacing w:before="220"/>
        <w:ind w:firstLine="540"/>
        <w:jc w:val="both"/>
      </w:pPr>
      <w:r>
        <w:t>3) формулировки вопросов, по которым комитетом должны быть приняты решения, предлагаемые при проведении опроса;</w:t>
      </w:r>
    </w:p>
    <w:p w:rsidR="00F501C5" w:rsidRDefault="00F501C5">
      <w:pPr>
        <w:pStyle w:val="ConsPlusNormal"/>
        <w:spacing w:before="220"/>
        <w:ind w:firstLine="540"/>
        <w:jc w:val="both"/>
      </w:pPr>
      <w:r>
        <w:t>4) результаты голосования;</w:t>
      </w:r>
    </w:p>
    <w:p w:rsidR="00F501C5" w:rsidRDefault="00F501C5">
      <w:pPr>
        <w:pStyle w:val="ConsPlusNormal"/>
        <w:spacing w:before="220"/>
        <w:ind w:firstLine="540"/>
        <w:jc w:val="both"/>
      </w:pPr>
      <w:r>
        <w:t>5) принятое(ые) решение(я).</w:t>
      </w:r>
    </w:p>
    <w:p w:rsidR="00F501C5" w:rsidRDefault="00F501C5">
      <w:pPr>
        <w:pStyle w:val="ConsPlusNormal"/>
        <w:spacing w:before="220"/>
        <w:ind w:firstLine="540"/>
        <w:jc w:val="both"/>
      </w:pPr>
      <w:r>
        <w:lastRenderedPageBreak/>
        <w:t>Сформированный протокол опроса с приложенными к нему опросными листами, поступившими от членов комитета, направляется председателю комитета для подписания.</w:t>
      </w:r>
    </w:p>
    <w:p w:rsidR="00F501C5" w:rsidRDefault="00F501C5">
      <w:pPr>
        <w:pStyle w:val="ConsPlusNormal"/>
        <w:spacing w:before="220"/>
        <w:ind w:firstLine="540"/>
        <w:jc w:val="both"/>
      </w:pPr>
      <w:r>
        <w:t>5. Опрос считается состоявшимся, если в нем приняли участие не менее половины от установленной численности членов комитета.</w:t>
      </w:r>
    </w:p>
    <w:p w:rsidR="00F501C5" w:rsidRDefault="00F501C5">
      <w:pPr>
        <w:pStyle w:val="ConsPlusNormal"/>
        <w:spacing w:before="220"/>
        <w:ind w:firstLine="540"/>
        <w:jc w:val="both"/>
      </w:pPr>
      <w:r>
        <w:t>6. Решение комитета посредством проведения опроса считается принятым, если за его принятие высказалось более половины от числа членов комитета, принявших участие в опросе.</w:t>
      </w:r>
    </w:p>
    <w:p w:rsidR="00F501C5" w:rsidRDefault="00F501C5">
      <w:pPr>
        <w:pStyle w:val="ConsPlusNormal"/>
        <w:ind w:firstLine="540"/>
        <w:jc w:val="both"/>
      </w:pPr>
    </w:p>
    <w:p w:rsidR="00F501C5" w:rsidRDefault="00F501C5">
      <w:pPr>
        <w:pStyle w:val="ConsPlusTitle"/>
        <w:ind w:firstLine="540"/>
        <w:jc w:val="both"/>
        <w:outlineLvl w:val="2"/>
      </w:pPr>
      <w:bookmarkStart w:id="4" w:name="P347"/>
      <w:bookmarkEnd w:id="4"/>
      <w:r>
        <w:t>Статья 25. Временные комиссии, рабочие группы и совещательные органы</w:t>
      </w:r>
    </w:p>
    <w:p w:rsidR="00F501C5" w:rsidRDefault="00F501C5">
      <w:pPr>
        <w:pStyle w:val="ConsPlusNormal"/>
        <w:ind w:firstLine="540"/>
        <w:jc w:val="both"/>
      </w:pPr>
    </w:p>
    <w:p w:rsidR="00F501C5" w:rsidRDefault="00F501C5">
      <w:pPr>
        <w:pStyle w:val="ConsPlusNormal"/>
        <w:ind w:firstLine="540"/>
        <w:jc w:val="both"/>
      </w:pPr>
      <w:r>
        <w:t>1. Для разработки проектов муниципальных нормативных и ненормативных правовых актов, рассмотрения отдельных обращений граждан, проведения депутатских проверок и решения других вопросов в пределах полномочий городского Совета комитеты вправе создавать временные комиссии и/или рабочие группы.</w:t>
      </w:r>
    </w:p>
    <w:p w:rsidR="00F501C5" w:rsidRDefault="00F501C5">
      <w:pPr>
        <w:pStyle w:val="ConsPlusNormal"/>
        <w:spacing w:before="220"/>
        <w:ind w:firstLine="540"/>
        <w:jc w:val="both"/>
      </w:pPr>
      <w:r>
        <w:t>2. Решение о создании временной комиссии и/или рабочей группы, задачи, срок деятельности, полномочия и ее состав заносятся в протокол заседания комитета.</w:t>
      </w:r>
    </w:p>
    <w:p w:rsidR="00F501C5" w:rsidRDefault="00F501C5">
      <w:pPr>
        <w:pStyle w:val="ConsPlusNormal"/>
        <w:spacing w:before="220"/>
        <w:ind w:firstLine="540"/>
        <w:jc w:val="both"/>
      </w:pPr>
      <w:r>
        <w:t>3. Заседания временной комиссии и/или рабочей группы являются закрытыми.</w:t>
      </w:r>
    </w:p>
    <w:p w:rsidR="00F501C5" w:rsidRDefault="00F501C5">
      <w:pPr>
        <w:pStyle w:val="ConsPlusNormal"/>
        <w:spacing w:before="220"/>
        <w:ind w:firstLine="540"/>
        <w:jc w:val="both"/>
      </w:pPr>
      <w:r>
        <w:t>4. В состав временных комиссий и/или рабочих групп могут входить должностные лица администрации города, представители государственных органов и иных организаций по согласованию с ними.</w:t>
      </w:r>
    </w:p>
    <w:p w:rsidR="00F501C5" w:rsidRDefault="00F501C5">
      <w:pPr>
        <w:pStyle w:val="ConsPlusNormal"/>
        <w:spacing w:before="220"/>
        <w:ind w:firstLine="540"/>
        <w:jc w:val="both"/>
      </w:pPr>
      <w:r>
        <w:t>5. Городской Совет вправе создавать совещательные органы в целях коллегиального обсуждения вопросов, входящих в его компетенцию. Порядок создания и деятельности совещательных органов определяется решением городского Совета, в том числе настоящим Регламентом.</w:t>
      </w:r>
    </w:p>
    <w:p w:rsidR="00F501C5" w:rsidRDefault="00F501C5">
      <w:pPr>
        <w:pStyle w:val="ConsPlusNormal"/>
        <w:ind w:firstLine="540"/>
        <w:jc w:val="both"/>
      </w:pPr>
    </w:p>
    <w:p w:rsidR="00F501C5" w:rsidRDefault="00F501C5">
      <w:pPr>
        <w:pStyle w:val="ConsPlusTitle"/>
        <w:ind w:firstLine="540"/>
        <w:jc w:val="both"/>
        <w:outlineLvl w:val="2"/>
      </w:pPr>
      <w:r>
        <w:t>Статья 26. Образование добровольных объединений депутатов</w:t>
      </w:r>
    </w:p>
    <w:p w:rsidR="00F501C5" w:rsidRDefault="00F501C5">
      <w:pPr>
        <w:pStyle w:val="ConsPlusNormal"/>
        <w:ind w:firstLine="540"/>
        <w:jc w:val="both"/>
      </w:pPr>
    </w:p>
    <w:p w:rsidR="00F501C5" w:rsidRDefault="00F501C5">
      <w:pPr>
        <w:pStyle w:val="ConsPlusNormal"/>
        <w:ind w:firstLine="540"/>
        <w:jc w:val="both"/>
      </w:pPr>
      <w:r>
        <w:t>1. В городском Совете добровольными объединениями являются фракции и депутатские группы.</w:t>
      </w:r>
    </w:p>
    <w:p w:rsidR="00F501C5" w:rsidRDefault="00F501C5">
      <w:pPr>
        <w:pStyle w:val="ConsPlusNormal"/>
        <w:spacing w:before="220"/>
        <w:ind w:firstLine="540"/>
        <w:jc w:val="both"/>
      </w:pPr>
      <w:r>
        <w:t xml:space="preserve">2. Фракции в городском Совете образуются и действуют по правилам </w:t>
      </w:r>
      <w:hyperlink w:anchor="P367">
        <w:r>
          <w:rPr>
            <w:color w:val="0000FF"/>
          </w:rPr>
          <w:t>ст. 26.1</w:t>
        </w:r>
      </w:hyperlink>
      <w:r>
        <w:t xml:space="preserve"> настоящего Регламента.</w:t>
      </w:r>
    </w:p>
    <w:p w:rsidR="00F501C5" w:rsidRDefault="00F501C5">
      <w:pPr>
        <w:pStyle w:val="ConsPlusNormal"/>
        <w:spacing w:before="220"/>
        <w:ind w:firstLine="540"/>
        <w:jc w:val="both"/>
      </w:pPr>
      <w:r>
        <w:t>3. Иные, кроме фракций, добровольные объединения депутатов могут создаваться по инициативе не менее трех депутатов городского Совета. Вступление в добровольное объединение депутатов носит заявительный характер.</w:t>
      </w:r>
    </w:p>
    <w:p w:rsidR="00F501C5" w:rsidRDefault="00F501C5">
      <w:pPr>
        <w:pStyle w:val="ConsPlusNormal"/>
        <w:spacing w:before="220"/>
        <w:ind w:firstLine="540"/>
        <w:jc w:val="both"/>
      </w:pPr>
      <w:r>
        <w:t>Создание добровольного объединения депутатов носит уведомительный характер. Подача уведомления является обязательной.</w:t>
      </w:r>
    </w:p>
    <w:p w:rsidR="00F501C5" w:rsidRDefault="00F501C5">
      <w:pPr>
        <w:pStyle w:val="ConsPlusNormal"/>
        <w:spacing w:before="220"/>
        <w:ind w:firstLine="540"/>
        <w:jc w:val="both"/>
      </w:pPr>
      <w:r>
        <w:t>Уведомление о создании добровольного объединения подается председателю городского Совета, который доводит до сведения депутатов о создании добровольного объединения.</w:t>
      </w:r>
    </w:p>
    <w:p w:rsidR="00F501C5" w:rsidRDefault="00F501C5">
      <w:pPr>
        <w:pStyle w:val="ConsPlusNormal"/>
        <w:spacing w:before="220"/>
        <w:ind w:firstLine="540"/>
        <w:jc w:val="both"/>
      </w:pPr>
      <w:r>
        <w:t>4. Депутат городского Совета не может одновременно состоять более чем в одной фракции, но может одновременно входить в состав одной или нескольких депутатских групп.</w:t>
      </w:r>
    </w:p>
    <w:p w:rsidR="00F501C5" w:rsidRDefault="00F501C5">
      <w:pPr>
        <w:pStyle w:val="ConsPlusNormal"/>
        <w:spacing w:before="220"/>
        <w:ind w:firstLine="540"/>
        <w:jc w:val="both"/>
      </w:pPr>
      <w:r>
        <w:t>5. Депутаты, объединившиеся во фракцию или депутатскую группу, вправе избрать лицо, уполномоченное выступать от имени объединения и представлять позицию объединения на заседаниях городского Совета, комитетов, комиссий, во время депутатских слушаний.</w:t>
      </w:r>
    </w:p>
    <w:p w:rsidR="00F501C5" w:rsidRDefault="00F501C5">
      <w:pPr>
        <w:pStyle w:val="ConsPlusNormal"/>
        <w:spacing w:before="220"/>
        <w:ind w:firstLine="540"/>
        <w:jc w:val="both"/>
      </w:pPr>
      <w:r>
        <w:t>6. Добровольное объединение депутатов организует свою работу самостоятельно.</w:t>
      </w:r>
    </w:p>
    <w:p w:rsidR="00F501C5" w:rsidRDefault="00F501C5">
      <w:pPr>
        <w:pStyle w:val="ConsPlusNormal"/>
        <w:spacing w:before="220"/>
        <w:ind w:firstLine="540"/>
        <w:jc w:val="both"/>
      </w:pPr>
      <w:r>
        <w:lastRenderedPageBreak/>
        <w:t>7. Порядок образования и организации работы добровольных депутатских объединений определяется настоящим Регламентом и Положением о добровольных депутатских объединениях, утверждаемым Решением 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bookmarkStart w:id="5" w:name="P367"/>
      <w:bookmarkEnd w:id="5"/>
      <w:r>
        <w:t>Статья 26.1. Фракции в городском Совете</w:t>
      </w:r>
    </w:p>
    <w:p w:rsidR="00F501C5" w:rsidRDefault="00F501C5">
      <w:pPr>
        <w:pStyle w:val="ConsPlusNormal"/>
        <w:ind w:firstLine="540"/>
        <w:jc w:val="both"/>
      </w:pPr>
    </w:p>
    <w:p w:rsidR="00F501C5" w:rsidRDefault="00F501C5">
      <w:pPr>
        <w:pStyle w:val="ConsPlusNormal"/>
        <w:ind w:firstLine="540"/>
        <w:jc w:val="both"/>
      </w:pPr>
      <w:bookmarkStart w:id="6" w:name="P369"/>
      <w:bookmarkEnd w:id="6"/>
      <w:r>
        <w:t xml:space="preserve">1. Депутаты городского Совета, выдвинутые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37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371">
        <w:r>
          <w:rPr>
            <w:color w:val="0000FF"/>
          </w:rPr>
          <w:t>части 3</w:t>
        </w:r>
      </w:hyperlink>
      <w:r>
        <w:t xml:space="preserve"> настоящей статьи.</w:t>
      </w:r>
    </w:p>
    <w:p w:rsidR="00F501C5" w:rsidRDefault="00F501C5">
      <w:pPr>
        <w:pStyle w:val="ConsPlusNormal"/>
        <w:spacing w:before="220"/>
        <w:ind w:firstLine="540"/>
        <w:jc w:val="both"/>
      </w:pPr>
      <w:r>
        <w:t>2. Порядок деятельности фракций устанавливается настоящим Регламентом и Положением о добровольных депутатских объединениях, утверждаемым решением городского Совета.</w:t>
      </w:r>
    </w:p>
    <w:p w:rsidR="00F501C5" w:rsidRDefault="00F501C5">
      <w:pPr>
        <w:pStyle w:val="ConsPlusNormal"/>
        <w:spacing w:before="220"/>
        <w:ind w:firstLine="540"/>
        <w:jc w:val="both"/>
      </w:pPr>
      <w:bookmarkStart w:id="7" w:name="P371"/>
      <w:bookmarkEnd w:id="7"/>
      <w:r>
        <w:t>3. В случае прекращения деятельности политической партии в связи с ее ликвидацией или реорганизацией деятельность ее фракции в городском Совете,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501C5" w:rsidRDefault="00F501C5">
      <w:pPr>
        <w:pStyle w:val="ConsPlusNormal"/>
        <w:spacing w:before="220"/>
        <w:ind w:firstLine="540"/>
        <w:jc w:val="both"/>
      </w:pPr>
      <w:bookmarkStart w:id="8" w:name="P372"/>
      <w:bookmarkEnd w:id="8"/>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36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F501C5" w:rsidRDefault="00F501C5">
      <w:pPr>
        <w:pStyle w:val="ConsPlusNormal"/>
        <w:spacing w:before="220"/>
        <w:ind w:firstLine="540"/>
        <w:jc w:val="both"/>
      </w:pPr>
      <w: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37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F501C5" w:rsidRDefault="00F501C5">
      <w:pPr>
        <w:pStyle w:val="ConsPlusNormal"/>
        <w:spacing w:before="220"/>
        <w:ind w:firstLine="540"/>
        <w:jc w:val="both"/>
      </w:pPr>
      <w:bookmarkStart w:id="9" w:name="P374"/>
      <w:bookmarkEnd w:id="9"/>
      <w:r>
        <w:t xml:space="preserve">6. Депутат, избранный в составе списка кандидатов политической партии, указанной в </w:t>
      </w:r>
      <w:hyperlink w:anchor="P371">
        <w:r>
          <w:rPr>
            <w:color w:val="0000FF"/>
          </w:rPr>
          <w:t>части 3</w:t>
        </w:r>
      </w:hyperlink>
      <w:r>
        <w:t xml:space="preserve"> настоящей статьи, и вступивший в политическую партию, которая имеет свою фракцию в городском Совете, входит в данную фракцию и не вправе выйти из нее.</w:t>
      </w:r>
    </w:p>
    <w:p w:rsidR="00F501C5" w:rsidRDefault="00F501C5">
      <w:pPr>
        <w:pStyle w:val="ConsPlusNormal"/>
        <w:spacing w:before="220"/>
        <w:ind w:firstLine="540"/>
        <w:jc w:val="both"/>
      </w:pPr>
      <w:r>
        <w:t xml:space="preserve">7. Несоблюдение требований, предусмотренных </w:t>
      </w:r>
      <w:hyperlink w:anchor="P372">
        <w:r>
          <w:rPr>
            <w:color w:val="0000FF"/>
          </w:rPr>
          <w:t>частями 4</w:t>
        </w:r>
      </w:hyperlink>
      <w:r>
        <w:t xml:space="preserve"> - </w:t>
      </w:r>
      <w:hyperlink w:anchor="P374">
        <w:r>
          <w:rPr>
            <w:color w:val="0000FF"/>
          </w:rPr>
          <w:t>6</w:t>
        </w:r>
      </w:hyperlink>
      <w:r>
        <w:t xml:space="preserve"> настоящей статьи, влечет за собой прекращение депутатских полномочий.</w:t>
      </w:r>
    </w:p>
    <w:p w:rsidR="00F501C5" w:rsidRDefault="00F501C5">
      <w:pPr>
        <w:pStyle w:val="ConsPlusNormal"/>
        <w:ind w:firstLine="540"/>
        <w:jc w:val="both"/>
      </w:pPr>
    </w:p>
    <w:p w:rsidR="00F501C5" w:rsidRDefault="00F501C5">
      <w:pPr>
        <w:pStyle w:val="ConsPlusTitle"/>
        <w:ind w:firstLine="540"/>
        <w:jc w:val="both"/>
        <w:outlineLvl w:val="2"/>
      </w:pPr>
      <w:r>
        <w:t>Статья 26.2. Координационный Совет и его полномочия</w:t>
      </w:r>
    </w:p>
    <w:p w:rsidR="00F501C5" w:rsidRDefault="00F501C5">
      <w:pPr>
        <w:pStyle w:val="ConsPlusNormal"/>
        <w:ind w:firstLine="540"/>
        <w:jc w:val="both"/>
      </w:pPr>
    </w:p>
    <w:p w:rsidR="00F501C5" w:rsidRDefault="00F501C5">
      <w:pPr>
        <w:pStyle w:val="ConsPlusNormal"/>
        <w:ind w:firstLine="540"/>
        <w:jc w:val="both"/>
      </w:pPr>
      <w:r>
        <w:t>1. Для координации работы комитетов, комиссий и депутатов образуется координационный Совет.</w:t>
      </w:r>
    </w:p>
    <w:p w:rsidR="00F501C5" w:rsidRDefault="00F501C5">
      <w:pPr>
        <w:pStyle w:val="ConsPlusNormal"/>
        <w:spacing w:before="220"/>
        <w:ind w:firstLine="540"/>
        <w:jc w:val="both"/>
      </w:pPr>
      <w:r>
        <w:t>2. Координационный Совет является совещательным органом городского Совета.</w:t>
      </w:r>
    </w:p>
    <w:p w:rsidR="00F501C5" w:rsidRDefault="00F501C5">
      <w:pPr>
        <w:pStyle w:val="ConsPlusNormal"/>
        <w:spacing w:before="220"/>
        <w:ind w:firstLine="540"/>
        <w:jc w:val="both"/>
      </w:pPr>
      <w:r>
        <w:t xml:space="preserve">3. Координационный Совет в период между заседаниями городского Совета способствует качественной подготовке заседаний городского Совета и проводимых городским Советом публичных и открытых (депутатских) слушаний; проводит предварительное обсуждение предложений по вопросам повестки дня заседаний городского Совета, депутатских и публичных слушаний; формирует проект повестки дня заседания городского Совета; принимает решение о включении в повестку дня очередного заседания городского Совета проектов правовых актов или их отклонении в случае нарушения порядка внесения проектов на рассмотрение городского Совета, установленного настоящим Регламентом; обсуждает вопросы внесения законодательных </w:t>
      </w:r>
      <w:r>
        <w:lastRenderedPageBreak/>
        <w:t>инициатив городского Совета в Законодательное Собрание Кемеровской области - Кузбасса, о реализации правотворческих инициатив комитетов и комиссий городского Совета; предварительно обсуждает план работы городского Совета, кандидатуры на присвоение почетного звания "Почетный гражданин города Новокузнецка"; вносит предложения и принимает необходимые меры по организации совместной работы комитетов и комиссий; осуществляет иные полномочия, порученные ему городским Советом.</w:t>
      </w:r>
    </w:p>
    <w:p w:rsidR="00F501C5" w:rsidRDefault="00F501C5">
      <w:pPr>
        <w:pStyle w:val="ConsPlusNormal"/>
        <w:spacing w:before="220"/>
        <w:ind w:firstLine="540"/>
        <w:jc w:val="both"/>
      </w:pPr>
      <w:r>
        <w:t>4. В состав координационного Совета входят председатель городского Совета, его заместитель, председатели постоянных комитетов, руководители фракций городского Совета.</w:t>
      </w:r>
    </w:p>
    <w:p w:rsidR="00F501C5" w:rsidRDefault="00F501C5">
      <w:pPr>
        <w:pStyle w:val="ConsPlusNormal"/>
        <w:spacing w:before="220"/>
        <w:ind w:firstLine="540"/>
        <w:jc w:val="both"/>
      </w:pPr>
      <w:r>
        <w:t>5. В заседаниях координационного Совета по приглашению председателя городского Совета вправе участвовать иные лица, не входящие в состав координационного Совета, в том числе депутаты городского Совета, Глава города, его заместители, руководители территориальных, отраслевых, функциональных органов администрации города, председатель Контрольно-счетной палаты.</w:t>
      </w:r>
    </w:p>
    <w:p w:rsidR="00F501C5" w:rsidRDefault="00F501C5">
      <w:pPr>
        <w:pStyle w:val="ConsPlusNormal"/>
        <w:spacing w:before="220"/>
        <w:ind w:firstLine="540"/>
        <w:jc w:val="both"/>
      </w:pPr>
      <w:r>
        <w:t>6. Заседания координационного Совета созывает по мере необходимости и ведет председатель городского Совета. Заседания координационного Совета проводятся, как правило, во вторник.</w:t>
      </w:r>
    </w:p>
    <w:p w:rsidR="00F501C5" w:rsidRDefault="00F501C5">
      <w:pPr>
        <w:pStyle w:val="ConsPlusNormal"/>
        <w:spacing w:before="220"/>
        <w:ind w:firstLine="540"/>
        <w:jc w:val="both"/>
      </w:pPr>
      <w:r>
        <w:t>7. Заседание координационного Совета правомочно, если на нем присутствуют более половины от общего числа его членов. Решения координационного Совета принимаются большинством голосов от числа присутствующих на заседании членов координационного Совета.</w:t>
      </w:r>
    </w:p>
    <w:p w:rsidR="00F501C5" w:rsidRDefault="00F501C5">
      <w:pPr>
        <w:pStyle w:val="ConsPlusNormal"/>
        <w:spacing w:before="220"/>
        <w:ind w:firstLine="540"/>
        <w:jc w:val="both"/>
      </w:pPr>
      <w:r>
        <w:t>8. Координационный Совет выражает свое мнение в виде рекомендаций (заключений).</w:t>
      </w:r>
    </w:p>
    <w:p w:rsidR="00F501C5" w:rsidRDefault="00F501C5">
      <w:pPr>
        <w:pStyle w:val="ConsPlusNormal"/>
        <w:ind w:firstLine="540"/>
        <w:jc w:val="both"/>
      </w:pPr>
    </w:p>
    <w:p w:rsidR="00F501C5" w:rsidRDefault="00F501C5">
      <w:pPr>
        <w:pStyle w:val="ConsPlusTitle"/>
        <w:ind w:firstLine="540"/>
        <w:jc w:val="both"/>
        <w:outlineLvl w:val="2"/>
      </w:pPr>
      <w:r>
        <w:t>Статья 27. Аппарат городского Совета</w:t>
      </w:r>
    </w:p>
    <w:p w:rsidR="00F501C5" w:rsidRDefault="00F501C5">
      <w:pPr>
        <w:pStyle w:val="ConsPlusNormal"/>
        <w:ind w:firstLine="540"/>
        <w:jc w:val="both"/>
      </w:pPr>
    </w:p>
    <w:p w:rsidR="00F501C5" w:rsidRDefault="00F501C5">
      <w:pPr>
        <w:pStyle w:val="ConsPlusNormal"/>
        <w:ind w:firstLine="540"/>
        <w:jc w:val="both"/>
      </w:pPr>
      <w:r>
        <w:t>1. На аппарат городского Совета возлагается обязанность по правовому, организационному, документационному и информационному обеспечению деятельности городского Совета.</w:t>
      </w:r>
    </w:p>
    <w:p w:rsidR="00F501C5" w:rsidRDefault="00F501C5">
      <w:pPr>
        <w:pStyle w:val="ConsPlusNormal"/>
        <w:spacing w:before="220"/>
        <w:ind w:firstLine="540"/>
        <w:jc w:val="both"/>
      </w:pPr>
      <w:r>
        <w:t>2. Аппарат городского Совета работает на постоянной основе.</w:t>
      </w:r>
    </w:p>
    <w:p w:rsidR="00F501C5" w:rsidRDefault="00F501C5">
      <w:pPr>
        <w:pStyle w:val="ConsPlusNormal"/>
        <w:spacing w:before="220"/>
        <w:ind w:firstLine="540"/>
        <w:jc w:val="both"/>
      </w:pPr>
      <w:r>
        <w:t>3. Работой аппарата руководит председатель городского Совета.</w:t>
      </w:r>
    </w:p>
    <w:p w:rsidR="00F501C5" w:rsidRDefault="00F501C5">
      <w:pPr>
        <w:pStyle w:val="ConsPlusNormal"/>
        <w:spacing w:before="220"/>
        <w:ind w:firstLine="540"/>
        <w:jc w:val="both"/>
      </w:pPr>
      <w:r>
        <w:t>4. Штатное расписание аппарата городского Совета утверждается председателем городского Совета в пределах выделенных средств на оплату труда и включает в себя все должности муниципальных служащих городского Совета.</w:t>
      </w:r>
    </w:p>
    <w:p w:rsidR="00F501C5" w:rsidRDefault="00F501C5">
      <w:pPr>
        <w:pStyle w:val="ConsPlusNormal"/>
        <w:spacing w:before="220"/>
        <w:ind w:firstLine="540"/>
        <w:jc w:val="both"/>
      </w:pPr>
      <w:r>
        <w:t>5. Аппарат городского Совета осуществляет:</w:t>
      </w:r>
    </w:p>
    <w:p w:rsidR="00F501C5" w:rsidRDefault="00F501C5">
      <w:pPr>
        <w:pStyle w:val="ConsPlusNormal"/>
        <w:spacing w:before="220"/>
        <w:ind w:firstLine="540"/>
        <w:jc w:val="both"/>
      </w:pPr>
      <w:r>
        <w:t>- организацию и ведение делопроизводства;</w:t>
      </w:r>
    </w:p>
    <w:p w:rsidR="00F501C5" w:rsidRDefault="00F501C5">
      <w:pPr>
        <w:pStyle w:val="ConsPlusNormal"/>
        <w:spacing w:before="220"/>
        <w:ind w:firstLine="540"/>
        <w:jc w:val="both"/>
      </w:pPr>
      <w:r>
        <w:t>- ведение и оформление протоколов заседаний городского Совета, депутатских слушаний;</w:t>
      </w:r>
    </w:p>
    <w:p w:rsidR="00F501C5" w:rsidRDefault="00F501C5">
      <w:pPr>
        <w:pStyle w:val="ConsPlusNormal"/>
        <w:spacing w:before="220"/>
        <w:ind w:firstLine="540"/>
        <w:jc w:val="both"/>
      </w:pPr>
      <w:r>
        <w:t>- правовое обеспечение работы городского Совета в целом, комитетов и комиссий, а также отдельных депутатов по всем направлениям их депутатской деятельности;</w:t>
      </w:r>
    </w:p>
    <w:p w:rsidR="00F501C5" w:rsidRDefault="00F501C5">
      <w:pPr>
        <w:pStyle w:val="ConsPlusNormal"/>
        <w:spacing w:before="220"/>
        <w:ind w:firstLine="540"/>
        <w:jc w:val="both"/>
      </w:pPr>
      <w:r>
        <w:t>- организационно-техническое обслуживание работы городского Совета;</w:t>
      </w:r>
    </w:p>
    <w:p w:rsidR="00F501C5" w:rsidRDefault="00F501C5">
      <w:pPr>
        <w:pStyle w:val="ConsPlusNormal"/>
        <w:spacing w:before="220"/>
        <w:ind w:firstLine="540"/>
        <w:jc w:val="both"/>
      </w:pPr>
      <w:r>
        <w:t>- организацию и осуществление информирования населения города о работе городского Совета;</w:t>
      </w:r>
    </w:p>
    <w:p w:rsidR="00F501C5" w:rsidRDefault="00F501C5">
      <w:pPr>
        <w:pStyle w:val="ConsPlusNormal"/>
        <w:spacing w:before="220"/>
        <w:ind w:firstLine="540"/>
        <w:jc w:val="both"/>
      </w:pPr>
      <w:r>
        <w:t>- выполнение иных функций, предусмотренных должностными инструкциями работников аппарата.</w:t>
      </w:r>
    </w:p>
    <w:p w:rsidR="00F501C5" w:rsidRDefault="00F501C5">
      <w:pPr>
        <w:pStyle w:val="ConsPlusNormal"/>
        <w:spacing w:before="220"/>
        <w:ind w:firstLine="540"/>
        <w:jc w:val="both"/>
      </w:pPr>
      <w:r>
        <w:t xml:space="preserve">6. Прием на работу и увольнение работников аппарата осуществляет председатель </w:t>
      </w:r>
      <w:r>
        <w:lastRenderedPageBreak/>
        <w:t>городского Совета.</w:t>
      </w:r>
    </w:p>
    <w:p w:rsidR="00F501C5" w:rsidRDefault="00F501C5">
      <w:pPr>
        <w:pStyle w:val="ConsPlusNormal"/>
        <w:spacing w:before="220"/>
        <w:ind w:firstLine="540"/>
        <w:jc w:val="both"/>
      </w:pPr>
      <w:r>
        <w:t>7. Работники аппарата являются муниципальными служащими. Классификация должностей, денежное содержание и другие условия определяются председателем городского Совета на основании законодательства Кемеровской области - Кузбасса о муниципальной службе, в соответствии с Реестром муниципальных должностей города Новокузнецка и другими правовыми актами, регламентирующими прохождение муниципальной службы.</w:t>
      </w:r>
    </w:p>
    <w:p w:rsidR="00F501C5" w:rsidRDefault="00F501C5">
      <w:pPr>
        <w:pStyle w:val="ConsPlusNormal"/>
        <w:ind w:firstLine="540"/>
        <w:jc w:val="both"/>
      </w:pPr>
    </w:p>
    <w:p w:rsidR="00F501C5" w:rsidRDefault="00F501C5">
      <w:pPr>
        <w:pStyle w:val="ConsPlusTitle"/>
        <w:ind w:firstLine="540"/>
        <w:jc w:val="both"/>
        <w:outlineLvl w:val="2"/>
      </w:pPr>
      <w:r>
        <w:t>Статья 28. Помощники депутатов городского Совета</w:t>
      </w:r>
    </w:p>
    <w:p w:rsidR="00F501C5" w:rsidRDefault="00F501C5">
      <w:pPr>
        <w:pStyle w:val="ConsPlusNormal"/>
        <w:ind w:firstLine="540"/>
        <w:jc w:val="both"/>
      </w:pPr>
    </w:p>
    <w:p w:rsidR="00F501C5" w:rsidRDefault="00F501C5">
      <w:pPr>
        <w:pStyle w:val="ConsPlusNormal"/>
        <w:ind w:firstLine="540"/>
        <w:jc w:val="both"/>
      </w:pPr>
      <w:r>
        <w:t>1. Депутат городского Совета вправе иметь необходимое ему количество помощников для содействия в осуществлении своих полномочий, но не более 15.</w:t>
      </w:r>
    </w:p>
    <w:p w:rsidR="00F501C5" w:rsidRDefault="00F501C5">
      <w:pPr>
        <w:pStyle w:val="ConsPlusNormal"/>
        <w:spacing w:before="220"/>
        <w:ind w:firstLine="540"/>
        <w:jc w:val="both"/>
      </w:pPr>
      <w:r>
        <w:t>2. Помощником депутата является лицо, уполномоченное депутатом для оказания содействия в осуществлении его полномочий.</w:t>
      </w:r>
    </w:p>
    <w:p w:rsidR="00F501C5" w:rsidRDefault="00F501C5">
      <w:pPr>
        <w:pStyle w:val="ConsPlusNormal"/>
        <w:spacing w:before="220"/>
        <w:ind w:firstLine="540"/>
        <w:jc w:val="both"/>
      </w:pPr>
      <w:r>
        <w:t>3. Помощники депутата выполняют его поручения во взаимоотношениях с избирателями, органами государственной власти и органами местного самоуправления, предприятиями, учреждениями и организациями, оказывают депутату организационно-техническую, документационную, информационную, юридическую и иную помощь.</w:t>
      </w:r>
    </w:p>
    <w:p w:rsidR="00F501C5" w:rsidRDefault="00F501C5">
      <w:pPr>
        <w:pStyle w:val="ConsPlusNormal"/>
        <w:spacing w:before="220"/>
        <w:ind w:firstLine="540"/>
        <w:jc w:val="both"/>
      </w:pPr>
      <w:r>
        <w:t>4. Помощники депутатов работают на общественных началах.</w:t>
      </w:r>
    </w:p>
    <w:p w:rsidR="00F501C5" w:rsidRDefault="00F501C5">
      <w:pPr>
        <w:pStyle w:val="ConsPlusNormal"/>
        <w:spacing w:before="220"/>
        <w:ind w:firstLine="540"/>
        <w:jc w:val="both"/>
      </w:pPr>
      <w:r>
        <w:t>5. В своей деятельности помощники депутатов руководствуются Уставом городского округа, настоящим Регламентом и Положением о помощниках депутатов городского Совета, утверждаемым решением городского Совета.</w:t>
      </w:r>
    </w:p>
    <w:p w:rsidR="00F501C5" w:rsidRDefault="00F501C5">
      <w:pPr>
        <w:pStyle w:val="ConsPlusNormal"/>
        <w:ind w:firstLine="540"/>
        <w:jc w:val="both"/>
      </w:pPr>
    </w:p>
    <w:p w:rsidR="00F501C5" w:rsidRDefault="00F501C5">
      <w:pPr>
        <w:pStyle w:val="ConsPlusTitle"/>
        <w:jc w:val="center"/>
        <w:outlineLvl w:val="1"/>
      </w:pPr>
      <w:r>
        <w:t>Глава III. ФОРМЫ ДЕЯТЕЛЬНОСТИ ДЕПУТАТОВ ГОРОДСКОГО СОВЕТА</w:t>
      </w:r>
    </w:p>
    <w:p w:rsidR="00F501C5" w:rsidRDefault="00F501C5">
      <w:pPr>
        <w:pStyle w:val="ConsPlusTitle"/>
        <w:jc w:val="center"/>
      </w:pPr>
      <w:r>
        <w:t>И 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29. Формы деятельности депутатов городского Совета</w:t>
      </w:r>
    </w:p>
    <w:p w:rsidR="00F501C5" w:rsidRDefault="00F501C5">
      <w:pPr>
        <w:pStyle w:val="ConsPlusNormal"/>
        <w:ind w:firstLine="540"/>
        <w:jc w:val="both"/>
      </w:pPr>
    </w:p>
    <w:p w:rsidR="00F501C5" w:rsidRDefault="00F501C5">
      <w:pPr>
        <w:pStyle w:val="ConsPlusNormal"/>
        <w:ind w:firstLine="540"/>
        <w:jc w:val="both"/>
      </w:pPr>
      <w:r>
        <w:t>1. Депутаты городского Совета осуществляют свою деятельность в форме:</w:t>
      </w:r>
    </w:p>
    <w:p w:rsidR="00F501C5" w:rsidRDefault="00F501C5">
      <w:pPr>
        <w:pStyle w:val="ConsPlusNormal"/>
        <w:spacing w:before="220"/>
        <w:ind w:firstLine="540"/>
        <w:jc w:val="both"/>
      </w:pPr>
      <w:r>
        <w:t>- участия в заседаниях городского Совета и в разработке проектов нормативных и иных правовых актов городского Совета;</w:t>
      </w:r>
    </w:p>
    <w:p w:rsidR="00F501C5" w:rsidRDefault="00F501C5">
      <w:pPr>
        <w:pStyle w:val="ConsPlusNormal"/>
        <w:spacing w:before="220"/>
        <w:ind w:firstLine="540"/>
        <w:jc w:val="both"/>
      </w:pPr>
      <w:r>
        <w:t>- выступления с правотворческой инициативой в городском Совете и в администрации города;</w:t>
      </w:r>
    </w:p>
    <w:p w:rsidR="00F501C5" w:rsidRDefault="00F501C5">
      <w:pPr>
        <w:pStyle w:val="ConsPlusNormal"/>
        <w:spacing w:before="220"/>
        <w:ind w:firstLine="540"/>
        <w:jc w:val="both"/>
      </w:pPr>
      <w:r>
        <w:t>- содействия населению в реализации права на правотворческую инициативу по вопросам местного значения;</w:t>
      </w:r>
    </w:p>
    <w:p w:rsidR="00F501C5" w:rsidRDefault="00F501C5">
      <w:pPr>
        <w:pStyle w:val="ConsPlusNormal"/>
        <w:spacing w:before="220"/>
        <w:ind w:firstLine="540"/>
        <w:jc w:val="both"/>
      </w:pPr>
      <w:r>
        <w:t>- участия в разработке нормативных правовых актов, вносимых в Законодательное Собрание Кемеровской области - Кузбасса в порядке законодательной инициативы;</w:t>
      </w:r>
    </w:p>
    <w:p w:rsidR="00F501C5" w:rsidRDefault="00F501C5">
      <w:pPr>
        <w:pStyle w:val="ConsPlusNormal"/>
        <w:spacing w:before="220"/>
        <w:ind w:firstLine="540"/>
        <w:jc w:val="both"/>
      </w:pPr>
      <w:r>
        <w:t>- участия в работе комитетов и комиссий, временных комиссий, рабочих групп, добровольных депутатских объединений и выполнения поручений городского Совета;</w:t>
      </w:r>
    </w:p>
    <w:p w:rsidR="00F501C5" w:rsidRDefault="00F501C5">
      <w:pPr>
        <w:pStyle w:val="ConsPlusNormal"/>
        <w:spacing w:before="220"/>
        <w:ind w:firstLine="540"/>
        <w:jc w:val="both"/>
      </w:pPr>
      <w:r>
        <w:t>- обращения с депутатским запросом, предложениями и замечаниями по вопросам деятельности органов местного самоуправления и их должностных лиц;</w:t>
      </w:r>
    </w:p>
    <w:p w:rsidR="00F501C5" w:rsidRDefault="00F501C5">
      <w:pPr>
        <w:pStyle w:val="ConsPlusNormal"/>
        <w:spacing w:before="220"/>
        <w:ind w:firstLine="540"/>
        <w:jc w:val="both"/>
      </w:pPr>
      <w:r>
        <w:t>- проведения депутатских проверок;</w:t>
      </w:r>
    </w:p>
    <w:p w:rsidR="00F501C5" w:rsidRDefault="00F501C5">
      <w:pPr>
        <w:pStyle w:val="ConsPlusNormal"/>
        <w:spacing w:before="220"/>
        <w:ind w:firstLine="540"/>
        <w:jc w:val="both"/>
      </w:pPr>
      <w:r>
        <w:t>- ведения работы с избирателями и участия в формировании органов территориального общественного самоуправления;</w:t>
      </w:r>
    </w:p>
    <w:p w:rsidR="00F501C5" w:rsidRDefault="00F501C5">
      <w:pPr>
        <w:pStyle w:val="ConsPlusNormal"/>
        <w:spacing w:before="220"/>
        <w:ind w:firstLine="540"/>
        <w:jc w:val="both"/>
      </w:pPr>
      <w:r>
        <w:lastRenderedPageBreak/>
        <w:t>- участия в организации местных референдумов, собраний граждан, опросов граждан, публичных слушаний, открытых (депутатских) слушаний и других форм непосредственного волеизъявления граждан.</w:t>
      </w:r>
    </w:p>
    <w:p w:rsidR="00F501C5" w:rsidRDefault="00F501C5">
      <w:pPr>
        <w:pStyle w:val="ConsPlusNormal"/>
        <w:spacing w:before="220"/>
        <w:ind w:firstLine="540"/>
        <w:jc w:val="both"/>
      </w:pPr>
      <w:r>
        <w:t>2. Депутаты могут осуществлять свою деятельность в других формах, предусмотренных действующим законодательством.</w:t>
      </w:r>
    </w:p>
    <w:p w:rsidR="00F501C5" w:rsidRDefault="00F501C5">
      <w:pPr>
        <w:pStyle w:val="ConsPlusNormal"/>
        <w:spacing w:before="220"/>
        <w:ind w:firstLine="540"/>
        <w:jc w:val="both"/>
      </w:pPr>
      <w:r>
        <w:t xml:space="preserve">3. Права, обязанности депутатов и гарантии для беспрепятственного, эффективного осуществления ими своих полномочий регламентируются Федеральным </w:t>
      </w:r>
      <w:hyperlink r:id="rId73">
        <w:r>
          <w:rPr>
            <w:color w:val="0000FF"/>
          </w:rPr>
          <w:t>законом</w:t>
        </w:r>
      </w:hyperlink>
      <w:r>
        <w:t xml:space="preserve"> "Об общих принципах местного самоуправления в Российской Федерации", Уставом городского округа, настоящим Регламентом и принятыми городским Советом правовыми актами.</w:t>
      </w:r>
    </w:p>
    <w:p w:rsidR="00F501C5" w:rsidRDefault="00F501C5">
      <w:pPr>
        <w:pStyle w:val="ConsPlusNormal"/>
        <w:spacing w:before="220"/>
        <w:ind w:firstLine="540"/>
        <w:jc w:val="both"/>
      </w:pPr>
      <w:r>
        <w:t>4. В целях осуществления городским Советом оценки деятельности депутатов городского Совета депутат городского Совета представляет в городской Совет отчет в порядке и сроки, установленные решением 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30. Формы деятельности городского Совета</w:t>
      </w:r>
    </w:p>
    <w:p w:rsidR="00F501C5" w:rsidRDefault="00F501C5">
      <w:pPr>
        <w:pStyle w:val="ConsPlusNormal"/>
        <w:ind w:firstLine="540"/>
        <w:jc w:val="both"/>
      </w:pPr>
    </w:p>
    <w:p w:rsidR="00F501C5" w:rsidRDefault="00F501C5">
      <w:pPr>
        <w:pStyle w:val="ConsPlusNormal"/>
        <w:ind w:firstLine="540"/>
        <w:jc w:val="both"/>
      </w:pPr>
      <w:r>
        <w:t>1. Основной формой работы городского Совета являются его заседания.</w:t>
      </w:r>
    </w:p>
    <w:p w:rsidR="00F501C5" w:rsidRDefault="00F501C5">
      <w:pPr>
        <w:pStyle w:val="ConsPlusNormal"/>
        <w:spacing w:before="220"/>
        <w:ind w:firstLine="540"/>
        <w:jc w:val="both"/>
      </w:pPr>
      <w:r>
        <w:t>2. В комитетах, комиссиях, временных комиссиях, рабочих группах, добровольных депутатских объединениях депутаты работают в промежутках между заседаниями городского Совета.</w:t>
      </w:r>
    </w:p>
    <w:p w:rsidR="00F501C5" w:rsidRDefault="00F501C5">
      <w:pPr>
        <w:pStyle w:val="ConsPlusNormal"/>
        <w:spacing w:before="220"/>
        <w:ind w:firstLine="540"/>
        <w:jc w:val="both"/>
      </w:pPr>
      <w:r>
        <w:t>3. Для обсуждения проектов правовых актов по вопросам местного значения с участием жителей города городской Совет проводит открытые (депутатские) или публичные слушания.</w:t>
      </w:r>
    </w:p>
    <w:p w:rsidR="00F501C5" w:rsidRDefault="00F501C5">
      <w:pPr>
        <w:pStyle w:val="ConsPlusNormal"/>
        <w:spacing w:before="220"/>
        <w:ind w:firstLine="540"/>
        <w:jc w:val="both"/>
      </w:pPr>
      <w:r>
        <w:t>4. Городской Совет вправе направлять запросы комитета, депутатские запросы и проводить депутатские проверки.</w:t>
      </w:r>
    </w:p>
    <w:p w:rsidR="00F501C5" w:rsidRDefault="00F501C5">
      <w:pPr>
        <w:pStyle w:val="ConsPlusNormal"/>
        <w:spacing w:before="220"/>
        <w:ind w:firstLine="540"/>
        <w:jc w:val="both"/>
      </w:pPr>
      <w:r>
        <w:t>5. По инициативе председателя городского Совета, его заместителя, председателя комитета, комиссии, временной комиссии или рабочей группы, а также руководителя добровольных депутатских объединений депутаты могут собираться для предварительного обсуждения вопросов, вносимых на заседание городского Совета.</w:t>
      </w:r>
    </w:p>
    <w:p w:rsidR="00F501C5" w:rsidRDefault="00F501C5">
      <w:pPr>
        <w:pStyle w:val="ConsPlusNormal"/>
        <w:spacing w:before="220"/>
        <w:ind w:firstLine="540"/>
        <w:jc w:val="both"/>
      </w:pPr>
      <w:r>
        <w:t>6. Депутат обязан присутствовать на заседаниях городского Совета, участвовать в работе не менее чем одного комитета, присутствовать на заседаниях комитета, членом которого он является.</w:t>
      </w:r>
    </w:p>
    <w:p w:rsidR="00F501C5" w:rsidRDefault="00F501C5">
      <w:pPr>
        <w:pStyle w:val="ConsPlusNormal"/>
        <w:spacing w:before="220"/>
        <w:ind w:firstLine="540"/>
        <w:jc w:val="both"/>
      </w:pPr>
      <w:r>
        <w:t>О невозможности присутствовать на заседании городского Совета, заседании комитета по уважительной причине депутат заблаговременно информирует соответственно председателя городского Совета, председателя комитета.</w:t>
      </w:r>
    </w:p>
    <w:p w:rsidR="00F501C5" w:rsidRDefault="00F501C5">
      <w:pPr>
        <w:pStyle w:val="ConsPlusNormal"/>
        <w:spacing w:before="220"/>
        <w:ind w:firstLine="540"/>
        <w:jc w:val="both"/>
      </w:pPr>
      <w:r>
        <w:t>В случае отсутствия депутата без уважительных причин на всех заседаниях городского Совета в течение шести месяцев подряд его полномочия прекращаются досрочно решением городского Совета.</w:t>
      </w:r>
    </w:p>
    <w:p w:rsidR="00F501C5" w:rsidRDefault="00F501C5">
      <w:pPr>
        <w:pStyle w:val="ConsPlusNormal"/>
        <w:spacing w:before="220"/>
        <w:ind w:firstLine="540"/>
        <w:jc w:val="both"/>
      </w:pPr>
      <w:r>
        <w:t>7. Депутат вправе принимать участие в иных формах деятельности городского Совета в соответствии с настоящим Регламентом.</w:t>
      </w:r>
    </w:p>
    <w:p w:rsidR="00F501C5" w:rsidRDefault="00F501C5">
      <w:pPr>
        <w:pStyle w:val="ConsPlusNormal"/>
        <w:ind w:firstLine="540"/>
        <w:jc w:val="both"/>
      </w:pPr>
    </w:p>
    <w:p w:rsidR="00F501C5" w:rsidRDefault="00F501C5">
      <w:pPr>
        <w:pStyle w:val="ConsPlusTitle"/>
        <w:jc w:val="center"/>
        <w:outlineLvl w:val="1"/>
      </w:pPr>
      <w:r>
        <w:t>Глава IV. ПУБЛИЧНЫЕ СЛУШАНИЯ</w:t>
      </w:r>
    </w:p>
    <w:p w:rsidR="00F501C5" w:rsidRDefault="00F501C5">
      <w:pPr>
        <w:pStyle w:val="ConsPlusNormal"/>
        <w:ind w:firstLine="540"/>
        <w:jc w:val="both"/>
      </w:pPr>
    </w:p>
    <w:p w:rsidR="00F501C5" w:rsidRDefault="00F501C5">
      <w:pPr>
        <w:pStyle w:val="ConsPlusTitle"/>
        <w:ind w:firstLine="540"/>
        <w:jc w:val="both"/>
        <w:outlineLvl w:val="2"/>
      </w:pPr>
      <w:r>
        <w:t>Статья 31. Публичные слушания</w:t>
      </w:r>
    </w:p>
    <w:p w:rsidR="00F501C5" w:rsidRDefault="00F501C5">
      <w:pPr>
        <w:pStyle w:val="ConsPlusNormal"/>
        <w:ind w:firstLine="540"/>
        <w:jc w:val="both"/>
      </w:pPr>
    </w:p>
    <w:p w:rsidR="00F501C5" w:rsidRDefault="00F501C5">
      <w:pPr>
        <w:pStyle w:val="ConsPlusNormal"/>
        <w:ind w:firstLine="540"/>
        <w:jc w:val="both"/>
      </w:pPr>
      <w:r>
        <w:t>1. Для обсуждения проектов муниципальных правовых актов по вопросам местного значения с участием жителей городского округа по инициативе населения, по своей инициативе городской Совет может проводить публичные слушания.</w:t>
      </w:r>
    </w:p>
    <w:p w:rsidR="00F501C5" w:rsidRDefault="00F501C5">
      <w:pPr>
        <w:pStyle w:val="ConsPlusNormal"/>
        <w:spacing w:before="220"/>
        <w:ind w:firstLine="540"/>
        <w:jc w:val="both"/>
      </w:pPr>
      <w:r>
        <w:lastRenderedPageBreak/>
        <w:t>2. Публичные слушания, проводимые по инициативе населения или городского Совета, назначаются городским Советом.</w:t>
      </w:r>
    </w:p>
    <w:p w:rsidR="00F501C5" w:rsidRDefault="00F501C5">
      <w:pPr>
        <w:pStyle w:val="ConsPlusNormal"/>
        <w:spacing w:before="220"/>
        <w:ind w:firstLine="540"/>
        <w:jc w:val="both"/>
      </w:pPr>
      <w:r>
        <w:t>3. Городской Совет назначает своим решением и проводит публичные слушания по:</w:t>
      </w:r>
    </w:p>
    <w:p w:rsidR="00F501C5" w:rsidRDefault="00F501C5">
      <w:pPr>
        <w:pStyle w:val="ConsPlusNormal"/>
        <w:spacing w:before="220"/>
        <w:ind w:firstLine="540"/>
        <w:jc w:val="both"/>
      </w:pPr>
      <w:r>
        <w:t xml:space="preserve">1) проекту Устава городского округа, а также проекту муниципального нормативного правового акта о внесении изменений и дополнений в Устав городского округа, кроме случаев, когда в Устав городского округа вносятся изменения в форме точного воспроизведения положений </w:t>
      </w:r>
      <w:hyperlink r:id="rId74">
        <w:r>
          <w:rPr>
            <w:color w:val="0000FF"/>
          </w:rPr>
          <w:t>Конституции</w:t>
        </w:r>
      </w:hyperlink>
      <w:r>
        <w:t xml:space="preserve"> Российской Федерации, федеральных законов, Устава или законов Кемеровской области - Кузбасса в целях приведения данного Устава в соответствие с этими нормативными правовыми актами;</w:t>
      </w:r>
    </w:p>
    <w:p w:rsidR="00F501C5" w:rsidRDefault="00F501C5">
      <w:pPr>
        <w:pStyle w:val="ConsPlusNormal"/>
        <w:spacing w:before="220"/>
        <w:ind w:firstLine="540"/>
        <w:jc w:val="both"/>
      </w:pPr>
      <w:r>
        <w:t>2) проекту бюджета Новокузнецкого городского округа и отчету о его исполнении;</w:t>
      </w:r>
    </w:p>
    <w:p w:rsidR="00F501C5" w:rsidRDefault="00F501C5">
      <w:pPr>
        <w:pStyle w:val="ConsPlusNormal"/>
        <w:spacing w:before="220"/>
        <w:ind w:firstLine="540"/>
        <w:jc w:val="both"/>
      </w:pPr>
      <w:r>
        <w:t>3) проекту стратегии социально-экономического развития городского округа;</w:t>
      </w:r>
    </w:p>
    <w:p w:rsidR="00F501C5" w:rsidRDefault="00F501C5">
      <w:pPr>
        <w:pStyle w:val="ConsPlusNormal"/>
        <w:spacing w:before="220"/>
        <w:ind w:firstLine="540"/>
        <w:jc w:val="both"/>
      </w:pPr>
      <w:r>
        <w:t xml:space="preserve">4) вопросам о преобразовании городского округа, за исключением случаев, если в соответствии со </w:t>
      </w:r>
      <w:hyperlink r:id="rId75">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w:t>
      </w:r>
    </w:p>
    <w:p w:rsidR="00F501C5" w:rsidRDefault="00F501C5">
      <w:pPr>
        <w:pStyle w:val="ConsPlusNormal"/>
        <w:ind w:firstLine="540"/>
        <w:jc w:val="both"/>
      </w:pPr>
    </w:p>
    <w:p w:rsidR="00F501C5" w:rsidRDefault="00F501C5">
      <w:pPr>
        <w:pStyle w:val="ConsPlusTitle"/>
        <w:ind w:firstLine="540"/>
        <w:jc w:val="both"/>
        <w:outlineLvl w:val="2"/>
      </w:pPr>
      <w:r>
        <w:t>Статья 32. Организация проведения публичных слушаний</w:t>
      </w:r>
    </w:p>
    <w:p w:rsidR="00F501C5" w:rsidRDefault="00F501C5">
      <w:pPr>
        <w:pStyle w:val="ConsPlusNormal"/>
        <w:ind w:firstLine="540"/>
        <w:jc w:val="both"/>
      </w:pPr>
    </w:p>
    <w:p w:rsidR="00F501C5" w:rsidRDefault="00F501C5">
      <w:pPr>
        <w:pStyle w:val="ConsPlusNormal"/>
        <w:ind w:firstLine="540"/>
        <w:jc w:val="both"/>
      </w:pPr>
      <w:r>
        <w:t>Порядок организации и проведения публичных слушаний определяется нормативным правовым актом, принимаемым городским Советом.</w:t>
      </w:r>
    </w:p>
    <w:p w:rsidR="00F501C5" w:rsidRDefault="00F501C5">
      <w:pPr>
        <w:pStyle w:val="ConsPlusNormal"/>
        <w:spacing w:before="220"/>
        <w:ind w:firstLine="540"/>
        <w:jc w:val="both"/>
      </w:pPr>
      <w:r>
        <w:t>2. Утратила силу.</w:t>
      </w:r>
    </w:p>
    <w:p w:rsidR="00F501C5" w:rsidRDefault="00F501C5">
      <w:pPr>
        <w:pStyle w:val="ConsPlusNormal"/>
        <w:ind w:firstLine="540"/>
        <w:jc w:val="both"/>
      </w:pPr>
    </w:p>
    <w:p w:rsidR="00F501C5" w:rsidRDefault="00F501C5">
      <w:pPr>
        <w:pStyle w:val="ConsPlusTitle"/>
        <w:jc w:val="center"/>
        <w:outlineLvl w:val="1"/>
      </w:pPr>
      <w:r>
        <w:t>Глава V. ОТКРЫТЫЕ (ДЕПУТАТСКИЕ) СЛУШАНИЯ</w:t>
      </w:r>
    </w:p>
    <w:p w:rsidR="00F501C5" w:rsidRDefault="00F501C5">
      <w:pPr>
        <w:pStyle w:val="ConsPlusNormal"/>
        <w:ind w:firstLine="540"/>
        <w:jc w:val="both"/>
      </w:pPr>
    </w:p>
    <w:p w:rsidR="00F501C5" w:rsidRDefault="00F501C5">
      <w:pPr>
        <w:pStyle w:val="ConsPlusTitle"/>
        <w:ind w:firstLine="540"/>
        <w:jc w:val="both"/>
        <w:outlineLvl w:val="2"/>
      </w:pPr>
      <w:r>
        <w:t>Статья 33. Открытые (депутатские) слушания</w:t>
      </w:r>
    </w:p>
    <w:p w:rsidR="00F501C5" w:rsidRDefault="00F501C5">
      <w:pPr>
        <w:pStyle w:val="ConsPlusNormal"/>
        <w:ind w:firstLine="540"/>
        <w:jc w:val="both"/>
      </w:pPr>
    </w:p>
    <w:p w:rsidR="00F501C5" w:rsidRDefault="00F501C5">
      <w:pPr>
        <w:pStyle w:val="ConsPlusNormal"/>
        <w:ind w:firstLine="540"/>
        <w:jc w:val="both"/>
      </w:pPr>
      <w:r>
        <w:t>1. Городской Совет вправе проводить открытые (депутатские) слушания по наиболее важным вопросам местного значения.</w:t>
      </w:r>
    </w:p>
    <w:p w:rsidR="00F501C5" w:rsidRDefault="00F501C5">
      <w:pPr>
        <w:pStyle w:val="ConsPlusNormal"/>
        <w:spacing w:before="220"/>
        <w:ind w:firstLine="540"/>
        <w:jc w:val="both"/>
      </w:pPr>
      <w:r>
        <w:t>Основными их целями и задачами являются обеспечение реализации прав жителей городского округа на непосредственное участие в городском самоуправлении, учет мнения при принятии наиболее важных решений, осуществление непосредственной связи городского Совета с населением городского округа, информирование избирателей о работе городского Совета, формирование общественного мнения по обсуждаемым проблемам.</w:t>
      </w:r>
    </w:p>
    <w:p w:rsidR="00F501C5" w:rsidRDefault="00F501C5">
      <w:pPr>
        <w:pStyle w:val="ConsPlusNormal"/>
        <w:spacing w:before="220"/>
        <w:ind w:firstLine="540"/>
        <w:jc w:val="both"/>
      </w:pPr>
      <w:r>
        <w:t>2. Открытые (депутатские) слушания проводятся в соответствии с планом работы городского Совета, внеплановые - по инициативе Главы города, председателя городского Совета и/или его заместителя, комитетов, комиссий или группы депутатов, численностью не менее 10 человек.</w:t>
      </w:r>
    </w:p>
    <w:p w:rsidR="00F501C5" w:rsidRDefault="00F501C5">
      <w:pPr>
        <w:pStyle w:val="ConsPlusNormal"/>
        <w:spacing w:before="220"/>
        <w:ind w:firstLine="540"/>
        <w:jc w:val="both"/>
      </w:pPr>
      <w:r>
        <w:t>3. Открытые (депутатские) слушания осуществляются с приглашением специалистов, экспертов, ученых, общественных деятелей, депутатов Законодательного Собрания Кемеровской области - Кузбасса и других заинтересованных лиц.</w:t>
      </w:r>
    </w:p>
    <w:p w:rsidR="00F501C5" w:rsidRDefault="00F501C5">
      <w:pPr>
        <w:pStyle w:val="ConsPlusNormal"/>
        <w:spacing w:before="220"/>
        <w:ind w:firstLine="540"/>
        <w:jc w:val="both"/>
      </w:pPr>
      <w:r>
        <w:t>4. Состав лиц, приглашенных на открытые (депутатские) слушания, определяется председателем городского Совета и (или) председателем соответствующего комитета (комиссии), которыми организуются эти слушания.</w:t>
      </w:r>
    </w:p>
    <w:p w:rsidR="00F501C5" w:rsidRDefault="00F501C5">
      <w:pPr>
        <w:pStyle w:val="ConsPlusNormal"/>
        <w:spacing w:before="220"/>
        <w:ind w:firstLine="540"/>
        <w:jc w:val="both"/>
      </w:pPr>
      <w:r>
        <w:t>5. Информация о теме открытых (депутатских) слушаний, времени и месте их проведения публикуется в средствах массовой информации не позднее чем за семь рабочих дней до начала открытых депутатских слушаний.</w:t>
      </w:r>
    </w:p>
    <w:p w:rsidR="00F501C5" w:rsidRDefault="00F501C5">
      <w:pPr>
        <w:pStyle w:val="ConsPlusNormal"/>
        <w:spacing w:before="220"/>
        <w:ind w:firstLine="540"/>
        <w:jc w:val="both"/>
      </w:pPr>
      <w:r>
        <w:lastRenderedPageBreak/>
        <w:t>6. Открытые (депутатские) слушания должны быть доступны для представителей средств массовой информации и общественности.</w:t>
      </w:r>
    </w:p>
    <w:p w:rsidR="00F501C5" w:rsidRDefault="00F501C5">
      <w:pPr>
        <w:pStyle w:val="ConsPlusNormal"/>
        <w:ind w:firstLine="540"/>
        <w:jc w:val="both"/>
      </w:pPr>
    </w:p>
    <w:p w:rsidR="00F501C5" w:rsidRDefault="00F501C5">
      <w:pPr>
        <w:pStyle w:val="ConsPlusTitle"/>
        <w:ind w:firstLine="540"/>
        <w:jc w:val="both"/>
        <w:outlineLvl w:val="2"/>
      </w:pPr>
      <w:r>
        <w:t>Статья 34. Организация проведения открытых (депутатских) слушаний</w:t>
      </w:r>
    </w:p>
    <w:p w:rsidR="00F501C5" w:rsidRDefault="00F501C5">
      <w:pPr>
        <w:pStyle w:val="ConsPlusNormal"/>
        <w:ind w:firstLine="540"/>
        <w:jc w:val="both"/>
      </w:pPr>
    </w:p>
    <w:p w:rsidR="00F501C5" w:rsidRDefault="00F501C5">
      <w:pPr>
        <w:pStyle w:val="ConsPlusNormal"/>
        <w:ind w:firstLine="540"/>
        <w:jc w:val="both"/>
      </w:pPr>
      <w:r>
        <w:t>1. Организация проведения открытых (депутатских) слушаний возлагается на председателя городского Совета и (или) председателя соответствующего комитета, составляется план мероприятий по подготовке слушаний, готовятся необходимые материалы для их проведения.</w:t>
      </w:r>
    </w:p>
    <w:p w:rsidR="00F501C5" w:rsidRDefault="00F501C5">
      <w:pPr>
        <w:pStyle w:val="ConsPlusNormal"/>
        <w:spacing w:before="220"/>
        <w:ind w:firstLine="540"/>
        <w:jc w:val="both"/>
      </w:pPr>
      <w:r>
        <w:t>2. Лицам, включенным в список приглашенных на открытые (депутатские) слушания, при рассмотрении вопросов, затрагивающих права и интересы всего населения города, заблаговременно, не позднее 2 дней до проведения слушаний рассылаются официальные уведомления.</w:t>
      </w:r>
    </w:p>
    <w:p w:rsidR="00F501C5" w:rsidRDefault="00F501C5">
      <w:pPr>
        <w:pStyle w:val="ConsPlusNormal"/>
        <w:spacing w:before="220"/>
        <w:ind w:firstLine="540"/>
        <w:jc w:val="both"/>
      </w:pPr>
      <w:r>
        <w:t>3. Во время проведения открытых (депутатских) слушаний председательствующим является председатель городского Совета либо, по его поручению, председатель комитета, либо любой депутат.</w:t>
      </w:r>
    </w:p>
    <w:p w:rsidR="00F501C5" w:rsidRDefault="00F501C5">
      <w:pPr>
        <w:pStyle w:val="ConsPlusNormal"/>
        <w:ind w:firstLine="540"/>
        <w:jc w:val="both"/>
      </w:pPr>
    </w:p>
    <w:p w:rsidR="00F501C5" w:rsidRDefault="00F501C5">
      <w:pPr>
        <w:pStyle w:val="ConsPlusTitle"/>
        <w:ind w:firstLine="540"/>
        <w:jc w:val="both"/>
        <w:outlineLvl w:val="2"/>
      </w:pPr>
      <w:r>
        <w:t>Статья 35. Участие в подготовке к открытым (депутатским) слушаниям</w:t>
      </w:r>
    </w:p>
    <w:p w:rsidR="00F501C5" w:rsidRDefault="00F501C5">
      <w:pPr>
        <w:pStyle w:val="ConsPlusNormal"/>
        <w:ind w:firstLine="540"/>
        <w:jc w:val="both"/>
      </w:pPr>
    </w:p>
    <w:p w:rsidR="00F501C5" w:rsidRDefault="00F501C5">
      <w:pPr>
        <w:pStyle w:val="ConsPlusNormal"/>
        <w:ind w:firstLine="540"/>
        <w:jc w:val="both"/>
      </w:pPr>
      <w:r>
        <w:t>1. Информационные материалы к открытым (депутатским) слушаниям, проекты заключений и рекомендаций, а также проекты иных документов, которые предполагается принять по результатам слушаний, готовятся комитетом (комиссией, рабочей группой депутатов), ответственным за подготовку материалов к слушаниям.</w:t>
      </w:r>
    </w:p>
    <w:p w:rsidR="00F501C5" w:rsidRDefault="00F501C5">
      <w:pPr>
        <w:pStyle w:val="ConsPlusNormal"/>
        <w:ind w:firstLine="540"/>
        <w:jc w:val="both"/>
      </w:pPr>
    </w:p>
    <w:p w:rsidR="00F501C5" w:rsidRDefault="00F501C5">
      <w:pPr>
        <w:pStyle w:val="ConsPlusTitle"/>
        <w:ind w:firstLine="540"/>
        <w:jc w:val="both"/>
        <w:outlineLvl w:val="2"/>
      </w:pPr>
      <w:r>
        <w:t>Статья 36. Порядок проведения открытых (депутатских) слушаний</w:t>
      </w:r>
    </w:p>
    <w:p w:rsidR="00F501C5" w:rsidRDefault="00F501C5">
      <w:pPr>
        <w:pStyle w:val="ConsPlusNormal"/>
        <w:ind w:firstLine="540"/>
        <w:jc w:val="both"/>
      </w:pPr>
    </w:p>
    <w:p w:rsidR="00F501C5" w:rsidRDefault="00F501C5">
      <w:pPr>
        <w:pStyle w:val="ConsPlusNormal"/>
        <w:ind w:firstLine="540"/>
        <w:jc w:val="both"/>
      </w:pPr>
      <w:r>
        <w:t>1. Открытые (депутатские) слушания начинаются кратким вступительным словом председательствующего, который информирует о существе обсуждаемого вопроса, о порядке проведения слушаний, составе приглашенных лиц. Затем слово предоставляется для доклада по обсуждаемому вопросу (до 20 минут), после чего слово для выступления предоставляется всем желающим по записи.</w:t>
      </w:r>
    </w:p>
    <w:p w:rsidR="00F501C5" w:rsidRDefault="00F501C5">
      <w:pPr>
        <w:pStyle w:val="ConsPlusNormal"/>
        <w:spacing w:before="220"/>
        <w:ind w:firstLine="540"/>
        <w:jc w:val="both"/>
      </w:pPr>
      <w:r>
        <w:t>2. Продолжительность открытых (депутатских) слушаний определяется характером обсуждаемых вопросов. Председательствующий может принять решение о перерыве в ходе слушаний.</w:t>
      </w:r>
    </w:p>
    <w:p w:rsidR="00F501C5" w:rsidRDefault="00F501C5">
      <w:pPr>
        <w:pStyle w:val="ConsPlusNormal"/>
        <w:spacing w:before="220"/>
        <w:ind w:firstLine="540"/>
        <w:jc w:val="both"/>
      </w:pPr>
      <w:r>
        <w:t>3. Все желающие выступить на слушаниях берут слово только с разрешения председательствующего.</w:t>
      </w:r>
    </w:p>
    <w:p w:rsidR="00F501C5" w:rsidRDefault="00F501C5">
      <w:pPr>
        <w:pStyle w:val="ConsPlusNormal"/>
        <w:ind w:firstLine="540"/>
        <w:jc w:val="both"/>
      </w:pPr>
    </w:p>
    <w:p w:rsidR="00F501C5" w:rsidRDefault="00F501C5">
      <w:pPr>
        <w:pStyle w:val="ConsPlusTitle"/>
        <w:ind w:firstLine="540"/>
        <w:jc w:val="both"/>
        <w:outlineLvl w:val="2"/>
      </w:pPr>
      <w:r>
        <w:t>Статья 37. Оформление результатов открытых (депутатских) слушаний</w:t>
      </w:r>
    </w:p>
    <w:p w:rsidR="00F501C5" w:rsidRDefault="00F501C5">
      <w:pPr>
        <w:pStyle w:val="ConsPlusNormal"/>
        <w:ind w:firstLine="540"/>
        <w:jc w:val="both"/>
      </w:pPr>
    </w:p>
    <w:p w:rsidR="00F501C5" w:rsidRDefault="00F501C5">
      <w:pPr>
        <w:pStyle w:val="ConsPlusNormal"/>
        <w:ind w:firstLine="540"/>
        <w:jc w:val="both"/>
      </w:pPr>
      <w:r>
        <w:t>1. По результатам открытых (депутатских) слушаний могут быть приняты мотивированное заключение по обсуждаемому вопросу, рекомендации и другие документы. Они считаются принятыми, если в результате открытого голосования за них проголосовали большинство принявших участие в слушаниях депутатов. Результаты открытых (депутатских) слушаний заносятся в протокол.</w:t>
      </w:r>
    </w:p>
    <w:p w:rsidR="00F501C5" w:rsidRDefault="00F501C5">
      <w:pPr>
        <w:pStyle w:val="ConsPlusNormal"/>
        <w:spacing w:before="220"/>
        <w:ind w:firstLine="540"/>
        <w:jc w:val="both"/>
      </w:pPr>
      <w:r>
        <w:t>2. Во время открытых (депутатских) слушаний ведение протокола в ходе слушаний обеспечивает аппарат городского Совета, протокол подписывает председательствующий.</w:t>
      </w:r>
    </w:p>
    <w:p w:rsidR="00F501C5" w:rsidRDefault="00F501C5">
      <w:pPr>
        <w:pStyle w:val="ConsPlusNormal"/>
        <w:ind w:firstLine="540"/>
        <w:jc w:val="both"/>
      </w:pPr>
    </w:p>
    <w:p w:rsidR="00F501C5" w:rsidRDefault="00F501C5">
      <w:pPr>
        <w:pStyle w:val="ConsPlusTitle"/>
        <w:jc w:val="center"/>
        <w:outlineLvl w:val="1"/>
      </w:pPr>
      <w:r>
        <w:t>Глава VI. ДЕПУТАТСКИЕ ПРОВЕРКИ</w:t>
      </w:r>
    </w:p>
    <w:p w:rsidR="00F501C5" w:rsidRDefault="00F501C5">
      <w:pPr>
        <w:pStyle w:val="ConsPlusNormal"/>
        <w:ind w:firstLine="540"/>
        <w:jc w:val="both"/>
      </w:pPr>
    </w:p>
    <w:p w:rsidR="00F501C5" w:rsidRDefault="00F501C5">
      <w:pPr>
        <w:pStyle w:val="ConsPlusTitle"/>
        <w:ind w:firstLine="540"/>
        <w:jc w:val="both"/>
        <w:outlineLvl w:val="2"/>
      </w:pPr>
      <w:r>
        <w:t>Статья 38. Цели, принципы и основания депутатских проверок</w:t>
      </w:r>
    </w:p>
    <w:p w:rsidR="00F501C5" w:rsidRDefault="00F501C5">
      <w:pPr>
        <w:pStyle w:val="ConsPlusNormal"/>
        <w:ind w:firstLine="540"/>
        <w:jc w:val="both"/>
      </w:pPr>
    </w:p>
    <w:p w:rsidR="00F501C5" w:rsidRDefault="00F501C5">
      <w:pPr>
        <w:pStyle w:val="ConsPlusNormal"/>
        <w:ind w:firstLine="540"/>
        <w:jc w:val="both"/>
      </w:pPr>
      <w:r>
        <w:lastRenderedPageBreak/>
        <w:t>1. Целями проведения депутатских проверок являются защита прав и свобод населения городского округа. Они проводятся на основе принципа законности, уважения и соблюдения прав и свобод граждан, коллегиальности, объективности и гласности.</w:t>
      </w:r>
    </w:p>
    <w:p w:rsidR="00F501C5" w:rsidRDefault="00F501C5">
      <w:pPr>
        <w:pStyle w:val="ConsPlusNormal"/>
        <w:spacing w:before="220"/>
        <w:ind w:firstLine="540"/>
        <w:jc w:val="both"/>
      </w:pPr>
      <w:r>
        <w:t>2. Депутатские проверки могут быть проведены по инициативе Главы города, председателя городского Совета и/или его заместителя, комитетов, комиссий или группы депутатов, численностью не менее 10 человек.</w:t>
      </w:r>
    </w:p>
    <w:p w:rsidR="00F501C5" w:rsidRDefault="00F501C5">
      <w:pPr>
        <w:pStyle w:val="ConsPlusNormal"/>
        <w:spacing w:before="220"/>
        <w:ind w:firstLine="540"/>
        <w:jc w:val="both"/>
      </w:pPr>
      <w:r>
        <w:t>Инициатива о проведении депутатской проверки рассматривается профильным комитетом.</w:t>
      </w:r>
    </w:p>
    <w:p w:rsidR="00F501C5" w:rsidRDefault="00F501C5">
      <w:pPr>
        <w:pStyle w:val="ConsPlusNormal"/>
        <w:spacing w:before="220"/>
        <w:ind w:firstLine="540"/>
        <w:jc w:val="both"/>
      </w:pPr>
      <w:r>
        <w:t>3. Основанием для проведения депутатской проверки может служить любой факт грубого или массового нарушения прав и свобод населения городского округа или обстоятельства, связанные с возникновением чрезвычайной ситуации или ее последствиями.</w:t>
      </w:r>
    </w:p>
    <w:p w:rsidR="00F501C5" w:rsidRDefault="00F501C5">
      <w:pPr>
        <w:pStyle w:val="ConsPlusNormal"/>
        <w:spacing w:before="220"/>
        <w:ind w:firstLine="540"/>
        <w:jc w:val="both"/>
      </w:pPr>
      <w:r>
        <w:t>4. Депутатская проверка не подменяет собой дознание, предварительное следствие и судопроизводство.</w:t>
      </w:r>
    </w:p>
    <w:p w:rsidR="00F501C5" w:rsidRDefault="00F501C5">
      <w:pPr>
        <w:pStyle w:val="ConsPlusNormal"/>
        <w:spacing w:before="220"/>
        <w:ind w:firstLine="540"/>
        <w:jc w:val="both"/>
      </w:pPr>
      <w:r>
        <w:t>5. Депутатские проверки проводятся комиссией, создаваемой по решению комитета городского Совета. Решение комитета о создании комиссии для проведения депутатской проверки, состав комиссии, предмет проверки, задачи, срок проведения проверки заносятся в протокол заседания комитета. Комиссия должна действовать в пределах прав и полномочий, представленных городскому Совету и депутатам. По результатам проверки выводы комиссии в обязательном порядке рассматриваются на заседании комитета городского Совета.</w:t>
      </w:r>
    </w:p>
    <w:p w:rsidR="00F501C5" w:rsidRDefault="00F501C5">
      <w:pPr>
        <w:pStyle w:val="ConsPlusNormal"/>
        <w:ind w:firstLine="540"/>
        <w:jc w:val="both"/>
      </w:pPr>
    </w:p>
    <w:p w:rsidR="00F501C5" w:rsidRDefault="00F501C5">
      <w:pPr>
        <w:pStyle w:val="ConsPlusTitle"/>
        <w:jc w:val="center"/>
        <w:outlineLvl w:val="1"/>
      </w:pPr>
      <w:r>
        <w:t>Глава VII. ЗАСЕДАНИЯ 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39. Заседания городского Совета</w:t>
      </w:r>
    </w:p>
    <w:p w:rsidR="00F501C5" w:rsidRDefault="00F501C5">
      <w:pPr>
        <w:pStyle w:val="ConsPlusNormal"/>
        <w:ind w:firstLine="540"/>
        <w:jc w:val="both"/>
      </w:pPr>
    </w:p>
    <w:p w:rsidR="00F501C5" w:rsidRDefault="00F501C5">
      <w:pPr>
        <w:pStyle w:val="ConsPlusNormal"/>
        <w:ind w:firstLine="540"/>
        <w:jc w:val="both"/>
      </w:pPr>
      <w:r>
        <w:t>1. Заседания городского Совета разделяются на первое заседание, очередные, внеочередные и чрезвычайные.</w:t>
      </w:r>
    </w:p>
    <w:p w:rsidR="00F501C5" w:rsidRDefault="00F501C5">
      <w:pPr>
        <w:pStyle w:val="ConsPlusNormal"/>
        <w:spacing w:before="220"/>
        <w:ind w:firstLine="540"/>
        <w:jc w:val="both"/>
      </w:pPr>
      <w:r>
        <w:t>2. Заседания городского Совета являются открытыми.</w:t>
      </w:r>
    </w:p>
    <w:p w:rsidR="00F501C5" w:rsidRDefault="00F501C5">
      <w:pPr>
        <w:pStyle w:val="ConsPlusNormal"/>
        <w:spacing w:before="220"/>
        <w:ind w:firstLine="540"/>
        <w:jc w:val="both"/>
      </w:pPr>
      <w:r>
        <w:t>Закрытые заседания городского Совета проводятся при обсуждении вопросов, содержащих сведения, распространение которых ограничено федеральным законодательством.</w:t>
      </w:r>
    </w:p>
    <w:p w:rsidR="00F501C5" w:rsidRDefault="00F501C5">
      <w:pPr>
        <w:pStyle w:val="ConsPlusNormal"/>
        <w:spacing w:before="220"/>
        <w:ind w:firstLine="540"/>
        <w:jc w:val="both"/>
      </w:pPr>
      <w:r>
        <w:t>3. Открытие и закрытие заседания городского Совета сопровождаются исполнением гимна Кемеровской области - Кузбасса.</w:t>
      </w:r>
    </w:p>
    <w:p w:rsidR="00F501C5" w:rsidRDefault="00F501C5">
      <w:pPr>
        <w:pStyle w:val="ConsPlusNormal"/>
        <w:spacing w:before="220"/>
        <w:ind w:firstLine="540"/>
        <w:jc w:val="both"/>
      </w:pPr>
      <w:r>
        <w:t xml:space="preserve">При открытии первого и закрытии последнего заседания городского Совета очередного созыва, а также в иных случаях, определенных </w:t>
      </w:r>
      <w:hyperlink r:id="rId76">
        <w:r>
          <w:rPr>
            <w:color w:val="0000FF"/>
          </w:rPr>
          <w:t>Положением</w:t>
        </w:r>
      </w:hyperlink>
      <w:r>
        <w:t xml:space="preserve"> о гимне Новокузнецкого городского округа, исполняется гимн Новокузнецкого городского округа.</w:t>
      </w:r>
    </w:p>
    <w:p w:rsidR="00F501C5" w:rsidRDefault="00F501C5">
      <w:pPr>
        <w:pStyle w:val="ConsPlusNormal"/>
        <w:spacing w:before="220"/>
        <w:ind w:firstLine="540"/>
        <w:jc w:val="both"/>
      </w:pPr>
      <w:r>
        <w:t>4. Утратила силу.</w:t>
      </w:r>
    </w:p>
    <w:p w:rsidR="00F501C5" w:rsidRDefault="00F501C5">
      <w:pPr>
        <w:pStyle w:val="ConsPlusNormal"/>
        <w:ind w:firstLine="540"/>
        <w:jc w:val="both"/>
      </w:pPr>
    </w:p>
    <w:p w:rsidR="00F501C5" w:rsidRDefault="00F501C5">
      <w:pPr>
        <w:pStyle w:val="ConsPlusTitle"/>
        <w:ind w:firstLine="540"/>
        <w:jc w:val="both"/>
        <w:outlineLvl w:val="2"/>
      </w:pPr>
      <w:r>
        <w:t>Статья 40. Проведение заседаний городского Совета</w:t>
      </w:r>
    </w:p>
    <w:p w:rsidR="00F501C5" w:rsidRDefault="00F501C5">
      <w:pPr>
        <w:pStyle w:val="ConsPlusNormal"/>
        <w:ind w:firstLine="540"/>
        <w:jc w:val="both"/>
      </w:pPr>
    </w:p>
    <w:p w:rsidR="00F501C5" w:rsidRDefault="00F501C5">
      <w:pPr>
        <w:pStyle w:val="ConsPlusNormal"/>
        <w:ind w:firstLine="540"/>
        <w:jc w:val="both"/>
      </w:pPr>
      <w:r>
        <w:t>1. Заседание городского Совета считается правомочным, если на нем присутствует не менее 50 процентов от числа избранных депутатов.</w:t>
      </w:r>
    </w:p>
    <w:p w:rsidR="00F501C5" w:rsidRDefault="00F501C5">
      <w:pPr>
        <w:pStyle w:val="ConsPlusNormal"/>
        <w:spacing w:before="220"/>
        <w:ind w:firstLine="540"/>
        <w:jc w:val="both"/>
      </w:pPr>
      <w:r>
        <w:t>2. Правомочность заседания до его открытия подтверждается данными регистрации, в ходе заседания - количеством депутатов на момент голосования по принятию решений, которое может подтверждаться данными промежуточных регистраций.</w:t>
      </w:r>
    </w:p>
    <w:p w:rsidR="00F501C5" w:rsidRDefault="00F501C5">
      <w:pPr>
        <w:pStyle w:val="ConsPlusNormal"/>
        <w:spacing w:before="220"/>
        <w:ind w:firstLine="540"/>
        <w:jc w:val="both"/>
      </w:pPr>
      <w:r>
        <w:t>3. В случае отсутствия на заседании кворума, заседание переносится на другой срок, о чем информируются депутаты и население городского округа.</w:t>
      </w:r>
    </w:p>
    <w:p w:rsidR="00F501C5" w:rsidRDefault="00F501C5">
      <w:pPr>
        <w:pStyle w:val="ConsPlusNormal"/>
        <w:spacing w:before="220"/>
        <w:ind w:firstLine="540"/>
        <w:jc w:val="both"/>
      </w:pPr>
      <w:r>
        <w:lastRenderedPageBreak/>
        <w:t>4. Заседания городского Совета носят открытый характер. Желающим предоставляется возможность присутствовать на заседании без права вмешательства в ход его работы, за исключением случая проведения закрытого заседания.</w:t>
      </w:r>
    </w:p>
    <w:p w:rsidR="00F501C5" w:rsidRDefault="00F501C5">
      <w:pPr>
        <w:pStyle w:val="ConsPlusNormal"/>
        <w:spacing w:before="220"/>
        <w:ind w:firstLine="540"/>
        <w:jc w:val="both"/>
      </w:pPr>
      <w:bookmarkStart w:id="10" w:name="P521"/>
      <w:bookmarkEnd w:id="10"/>
      <w:r>
        <w:t>4.1. На открытых заседаниях городского Совета аудиозапись, видеосъемку осуществляют только уполномоченный сотрудник аппарата городского Совета, аккредитованные в городском Совете средства массовой информации.</w:t>
      </w:r>
    </w:p>
    <w:p w:rsidR="00F501C5" w:rsidRDefault="00F501C5">
      <w:pPr>
        <w:pStyle w:val="ConsPlusNormal"/>
        <w:spacing w:before="220"/>
        <w:ind w:firstLine="540"/>
        <w:jc w:val="both"/>
      </w:pPr>
      <w:r>
        <w:t>Информацию о лицах, осуществляющих аудиозапись, видеосъемку председательствующий сообщает при открытии заседания городского Совета.</w:t>
      </w:r>
    </w:p>
    <w:p w:rsidR="00F501C5" w:rsidRDefault="00F501C5">
      <w:pPr>
        <w:pStyle w:val="ConsPlusNormal"/>
        <w:spacing w:before="220"/>
        <w:ind w:firstLine="540"/>
        <w:jc w:val="both"/>
      </w:pPr>
      <w:r>
        <w:t xml:space="preserve">Иные лица вправе производить аудиозапись, видеосъемку открытого заседания городского Совета в случае неосуществления ее лицами, указанными в </w:t>
      </w:r>
      <w:hyperlink w:anchor="P521">
        <w:r>
          <w:rPr>
            <w:color w:val="0000FF"/>
          </w:rPr>
          <w:t>абзаце первом</w:t>
        </w:r>
      </w:hyperlink>
      <w:r>
        <w:t xml:space="preserve"> настоящего пункта.</w:t>
      </w:r>
    </w:p>
    <w:p w:rsidR="00F501C5" w:rsidRDefault="00F501C5">
      <w:pPr>
        <w:pStyle w:val="ConsPlusNormal"/>
        <w:spacing w:before="220"/>
        <w:ind w:firstLine="540"/>
        <w:jc w:val="both"/>
      </w:pPr>
      <w:r>
        <w:t>4.2. На закрытых заседаниях городского Совета аудиозапись, видеосъемку вправе осуществлять исключительно уполномоченный сотрудник аппарата городского Совета.</w:t>
      </w:r>
    </w:p>
    <w:p w:rsidR="00F501C5" w:rsidRDefault="00F501C5">
      <w:pPr>
        <w:pStyle w:val="ConsPlusNormal"/>
        <w:spacing w:before="220"/>
        <w:ind w:firstLine="540"/>
        <w:jc w:val="both"/>
      </w:pPr>
      <w:r>
        <w:t>5. Городской Совет вправе пригласить на свои заседания первого заместителя и заместителей Главы города, руководителей территориальных, функциональных и отраслевых органов Администрации города, правоохранительных органов, предприятий и организаций, независимо от формы собственности, при рассмотрении вопросов, входящих в их компетенцию.</w:t>
      </w:r>
    </w:p>
    <w:p w:rsidR="00F501C5" w:rsidRDefault="00F501C5">
      <w:pPr>
        <w:pStyle w:val="ConsPlusNormal"/>
        <w:spacing w:before="220"/>
        <w:ind w:firstLine="540"/>
        <w:jc w:val="both"/>
      </w:pPr>
      <w:r>
        <w:t>Указанные лица обязаны являться лично на такие заседания, в случае невозможности, извещать городской Совет и направлять своих представителей.</w:t>
      </w:r>
    </w:p>
    <w:p w:rsidR="00F501C5" w:rsidRDefault="00F501C5">
      <w:pPr>
        <w:pStyle w:val="ConsPlusNormal"/>
        <w:spacing w:before="220"/>
        <w:ind w:firstLine="540"/>
        <w:jc w:val="both"/>
      </w:pPr>
      <w:r>
        <w:t>6. На заседаниях городского Совета вправе присутствовать прокурор города Новокузнецка, районов, приравненные к ним прокуроры, их заместители и по их поручению другие прокуроры.</w:t>
      </w:r>
    </w:p>
    <w:p w:rsidR="00F501C5" w:rsidRDefault="00F501C5">
      <w:pPr>
        <w:pStyle w:val="ConsPlusNormal"/>
        <w:spacing w:before="220"/>
        <w:ind w:firstLine="540"/>
        <w:jc w:val="both"/>
      </w:pPr>
      <w:r>
        <w:t>Прокурор города, его заместитель, а также, по их поручению, другие прокуроры вправе участвовать в рассмотрении внесенных ими протестов, представлений, требований.</w:t>
      </w:r>
    </w:p>
    <w:p w:rsidR="00F501C5" w:rsidRDefault="00F501C5">
      <w:pPr>
        <w:pStyle w:val="ConsPlusNormal"/>
        <w:ind w:firstLine="540"/>
        <w:jc w:val="both"/>
      </w:pPr>
    </w:p>
    <w:p w:rsidR="00F501C5" w:rsidRDefault="00F501C5">
      <w:pPr>
        <w:pStyle w:val="ConsPlusTitle"/>
        <w:ind w:firstLine="540"/>
        <w:jc w:val="both"/>
        <w:outlineLvl w:val="2"/>
      </w:pPr>
      <w:r>
        <w:t>Статья 40.1. Проведение заседания городского Совета посредством использования систем видео-конференц-связи</w:t>
      </w:r>
    </w:p>
    <w:p w:rsidR="00F501C5" w:rsidRDefault="00F501C5">
      <w:pPr>
        <w:pStyle w:val="ConsPlusNormal"/>
        <w:ind w:firstLine="540"/>
        <w:jc w:val="both"/>
      </w:pPr>
    </w:p>
    <w:p w:rsidR="00F501C5" w:rsidRDefault="00F501C5">
      <w:pPr>
        <w:pStyle w:val="ConsPlusNormal"/>
        <w:ind w:firstLine="540"/>
        <w:jc w:val="both"/>
      </w:pPr>
      <w:r>
        <w:t>1. В период введения на территории Кемеровской области - Кузбасса режима функционирования для органов управления и сил единой государственной системы предупреждения и ликвидации чрезвычайных ситуаций "Повышенная готовность" или "Чрезвычайная ситуация", а также в случаях необходимости проведения внеочередного или чрезвычайного заседания городского Совета, при наличии технической возможности, председатель городского Совета вправе принять решение о проведении открытого заседания городского Совета посредством использования систем видео-конференц-связи.</w:t>
      </w:r>
    </w:p>
    <w:p w:rsidR="00F501C5" w:rsidRDefault="00F501C5">
      <w:pPr>
        <w:pStyle w:val="ConsPlusNormal"/>
        <w:spacing w:before="220"/>
        <w:ind w:firstLine="540"/>
        <w:jc w:val="both"/>
      </w:pPr>
      <w:r>
        <w:t>Решение о проведении заседания городского Совета посредством использования систем видео-конференц-связи не может быть принято при назначении заседания городского Совета, на котором планируется рассмотрение вопросов, голосование по которым осуществляется путем проведения тайного голосования.</w:t>
      </w:r>
    </w:p>
    <w:p w:rsidR="00F501C5" w:rsidRDefault="00F501C5">
      <w:pPr>
        <w:pStyle w:val="ConsPlusNormal"/>
        <w:spacing w:before="220"/>
        <w:ind w:firstLine="540"/>
        <w:jc w:val="both"/>
      </w:pPr>
      <w:r>
        <w:t>2. Решение о проведении открытого заседания городского Совета посредством использования систем видео-конференц-связи оформляется распоряжением председателя городского Совета.</w:t>
      </w:r>
    </w:p>
    <w:p w:rsidR="00F501C5" w:rsidRDefault="00F501C5">
      <w:pPr>
        <w:pStyle w:val="ConsPlusNormal"/>
        <w:spacing w:before="220"/>
        <w:ind w:firstLine="540"/>
        <w:jc w:val="both"/>
      </w:pPr>
      <w:r>
        <w:t>3. Информация о проведении заседания городского Совета посредством использования систем видео-конференц-связи, в том числе о дате, времени, а также об адресе страницы в информационно-телекоммуникационной сети Интернет, на которой будет осуществляться трансляция заседания городского Совета, размещается на сайте городского Совета не позднее одного дня до дня проведения заседания городского Совета.</w:t>
      </w:r>
    </w:p>
    <w:p w:rsidR="00F501C5" w:rsidRDefault="00F501C5">
      <w:pPr>
        <w:pStyle w:val="ConsPlusNormal"/>
        <w:spacing w:before="220"/>
        <w:ind w:firstLine="540"/>
        <w:jc w:val="both"/>
      </w:pPr>
      <w:r>
        <w:lastRenderedPageBreak/>
        <w:t>4. В начале заседания председательствующий объявляет о количестве депутатов городского Совета, участвующих в заседании городского Совета посредством использования систем видео-конференц-связи.</w:t>
      </w:r>
    </w:p>
    <w:p w:rsidR="00F501C5" w:rsidRDefault="00F501C5">
      <w:pPr>
        <w:pStyle w:val="ConsPlusNormal"/>
        <w:spacing w:before="220"/>
        <w:ind w:firstLine="540"/>
        <w:jc w:val="both"/>
      </w:pPr>
      <w:r>
        <w:t>5. Заседание городского Совета посредством использования систем видео-конференц-связи проводится по правилам, предусмотренным настоящей главой.</w:t>
      </w:r>
    </w:p>
    <w:p w:rsidR="00F501C5" w:rsidRDefault="00F501C5">
      <w:pPr>
        <w:pStyle w:val="ConsPlusNormal"/>
        <w:spacing w:before="220"/>
        <w:ind w:firstLine="540"/>
        <w:jc w:val="both"/>
      </w:pPr>
      <w:r>
        <w:t>6. Администрация города Новокузнецка осуществляет техническое обеспечение проведения заседания городского Совета, проводимого посредством использования систем видео-конференц-связи, а также обеспечивает его открытость (публичность) путем организации трансляции заседания городского Совета в информационно-телекоммуникационной сети Интернет.</w:t>
      </w:r>
    </w:p>
    <w:p w:rsidR="00F501C5" w:rsidRDefault="00F501C5">
      <w:pPr>
        <w:pStyle w:val="ConsPlusNormal"/>
        <w:spacing w:before="220"/>
        <w:ind w:firstLine="540"/>
        <w:jc w:val="both"/>
      </w:pPr>
      <w:r>
        <w:t>7. При голосовании по каждому вопросу повестки дня заседания городского Совета, проводимого посредством использования систем видео-конференц-связи, должен быть обеспечен вывод на экран видеоизображения всех депутатов городского Совета, а также возможность всем лицам, участвующим в заседании посредством использования систем видео-конференц-связи, высказываться в порядке, установленном настоящим Регламентом.</w:t>
      </w:r>
    </w:p>
    <w:p w:rsidR="00F501C5" w:rsidRDefault="00F501C5">
      <w:pPr>
        <w:pStyle w:val="ConsPlusNormal"/>
        <w:spacing w:before="220"/>
        <w:ind w:firstLine="540"/>
        <w:jc w:val="both"/>
      </w:pPr>
      <w:r>
        <w:t>8. При использовании систем видео-конференц-связи ведется видеозапись заседания городского Совета. Материальный носитель данной видеозаписи приобщается к протоколу заседания 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41. Требования к проведению первого заседания городского Совета</w:t>
      </w:r>
    </w:p>
    <w:p w:rsidR="00F501C5" w:rsidRDefault="00F501C5">
      <w:pPr>
        <w:pStyle w:val="ConsPlusNormal"/>
        <w:ind w:firstLine="540"/>
        <w:jc w:val="both"/>
      </w:pPr>
    </w:p>
    <w:p w:rsidR="00F501C5" w:rsidRDefault="00F501C5">
      <w:pPr>
        <w:pStyle w:val="ConsPlusNormal"/>
        <w:ind w:firstLine="540"/>
        <w:jc w:val="both"/>
      </w:pPr>
      <w:r>
        <w:t>1. Первое заседание городского Совета нового созыва проводится в срок, не превышающий 30 дней со дня избрания городского Совета в правомочном составе, и созывает его Глава города.</w:t>
      </w:r>
    </w:p>
    <w:p w:rsidR="00F501C5" w:rsidRDefault="00F501C5">
      <w:pPr>
        <w:pStyle w:val="ConsPlusNormal"/>
        <w:spacing w:before="220"/>
        <w:ind w:firstLine="540"/>
        <w:jc w:val="both"/>
      </w:pPr>
      <w:r>
        <w:t>2. Первое заседание городского Совета открывает и ведет старейший по возрасту депутат.</w:t>
      </w:r>
    </w:p>
    <w:p w:rsidR="00F501C5" w:rsidRDefault="00F501C5">
      <w:pPr>
        <w:pStyle w:val="ConsPlusNormal"/>
        <w:spacing w:before="220"/>
        <w:ind w:firstLine="540"/>
        <w:jc w:val="both"/>
      </w:pPr>
      <w:r>
        <w:t>3. На первом заседании депутатов городского Совета должны быть избраны председатель городского Совета и заместитель председателя городского Совета, решены организационные и иные вопросы деятельности Совета. На первом заседании депутатам городского Совета вручаются нагрудные знаки и удостоверения депутата городского Совета. Положение об удостоверении и нагрудном знаке депутата городского Совета, их образцы и описания утверждаются решением городского Совета.</w:t>
      </w:r>
    </w:p>
    <w:p w:rsidR="00F501C5" w:rsidRDefault="00F501C5">
      <w:pPr>
        <w:pStyle w:val="ConsPlusNormal"/>
        <w:spacing w:before="220"/>
        <w:ind w:firstLine="540"/>
        <w:jc w:val="both"/>
      </w:pPr>
      <w:r>
        <w:t>4. На первом заседании может быть определен перечень комитетов и комиссий городского Совета, утверждены их председатели.</w:t>
      </w:r>
    </w:p>
    <w:p w:rsidR="00F501C5" w:rsidRDefault="00F501C5">
      <w:pPr>
        <w:pStyle w:val="ConsPlusNormal"/>
        <w:ind w:firstLine="540"/>
        <w:jc w:val="both"/>
      </w:pPr>
    </w:p>
    <w:p w:rsidR="00F501C5" w:rsidRDefault="00F501C5">
      <w:pPr>
        <w:pStyle w:val="ConsPlusTitle"/>
        <w:ind w:firstLine="540"/>
        <w:jc w:val="both"/>
        <w:outlineLvl w:val="2"/>
      </w:pPr>
      <w:r>
        <w:t>Статья 42. Требования к проведению очередного заседания городского Совета</w:t>
      </w:r>
    </w:p>
    <w:p w:rsidR="00F501C5" w:rsidRDefault="00F501C5">
      <w:pPr>
        <w:pStyle w:val="ConsPlusNormal"/>
        <w:ind w:firstLine="540"/>
        <w:jc w:val="both"/>
      </w:pPr>
    </w:p>
    <w:p w:rsidR="00F501C5" w:rsidRDefault="00F501C5">
      <w:pPr>
        <w:pStyle w:val="ConsPlusNormal"/>
        <w:ind w:firstLine="540"/>
        <w:jc w:val="both"/>
      </w:pPr>
      <w:r>
        <w:t>1. Очередные заседания городского Совета проводятся по мере необходимости, но не реже одного раза в три месяца.</w:t>
      </w:r>
    </w:p>
    <w:p w:rsidR="00F501C5" w:rsidRDefault="00F501C5">
      <w:pPr>
        <w:pStyle w:val="ConsPlusNormal"/>
        <w:ind w:firstLine="540"/>
        <w:jc w:val="both"/>
      </w:pPr>
    </w:p>
    <w:p w:rsidR="00F501C5" w:rsidRDefault="00F501C5">
      <w:pPr>
        <w:pStyle w:val="ConsPlusTitle"/>
        <w:ind w:firstLine="540"/>
        <w:jc w:val="both"/>
        <w:outlineLvl w:val="2"/>
      </w:pPr>
      <w:r>
        <w:t>Статья 43. Требования к проведению внеочередного заседания городского Совета</w:t>
      </w:r>
    </w:p>
    <w:p w:rsidR="00F501C5" w:rsidRDefault="00F501C5">
      <w:pPr>
        <w:pStyle w:val="ConsPlusNormal"/>
        <w:ind w:firstLine="540"/>
        <w:jc w:val="both"/>
      </w:pPr>
    </w:p>
    <w:p w:rsidR="00F501C5" w:rsidRDefault="00F501C5">
      <w:pPr>
        <w:pStyle w:val="ConsPlusNormal"/>
        <w:ind w:firstLine="540"/>
        <w:jc w:val="both"/>
      </w:pPr>
      <w:r>
        <w:t>1. Внеочередное заседание городского Совета может быть созвано для рассмотрения вопросов, не терпящих отлагательства, в случаях оговоренных настоящим Регламентом.</w:t>
      </w:r>
    </w:p>
    <w:p w:rsidR="00F501C5" w:rsidRDefault="00F501C5">
      <w:pPr>
        <w:pStyle w:val="ConsPlusNormal"/>
        <w:spacing w:before="220"/>
        <w:ind w:firstLine="540"/>
        <w:jc w:val="both"/>
      </w:pPr>
      <w:r>
        <w:t>2. Внеочередные заседания созываются по инициативе:</w:t>
      </w:r>
    </w:p>
    <w:p w:rsidR="00F501C5" w:rsidRDefault="00F501C5">
      <w:pPr>
        <w:pStyle w:val="ConsPlusNormal"/>
        <w:spacing w:before="220"/>
        <w:ind w:firstLine="540"/>
        <w:jc w:val="both"/>
      </w:pPr>
      <w:r>
        <w:t>1) Главы города;</w:t>
      </w:r>
    </w:p>
    <w:p w:rsidR="00F501C5" w:rsidRDefault="00F501C5">
      <w:pPr>
        <w:pStyle w:val="ConsPlusNormal"/>
        <w:spacing w:before="220"/>
        <w:ind w:firstLine="540"/>
        <w:jc w:val="both"/>
      </w:pPr>
      <w:r>
        <w:t>2) председателя городского Совета;</w:t>
      </w:r>
    </w:p>
    <w:p w:rsidR="00F501C5" w:rsidRDefault="00F501C5">
      <w:pPr>
        <w:pStyle w:val="ConsPlusNormal"/>
        <w:spacing w:before="220"/>
        <w:ind w:firstLine="540"/>
        <w:jc w:val="both"/>
      </w:pPr>
      <w:r>
        <w:t xml:space="preserve">3) депутатов городского Совета в количестве не менее одной трети от установленного числа </w:t>
      </w:r>
      <w:r>
        <w:lastRenderedPageBreak/>
        <w:t>депутатов городского Совета.</w:t>
      </w:r>
    </w:p>
    <w:p w:rsidR="00F501C5" w:rsidRDefault="00F501C5">
      <w:pPr>
        <w:pStyle w:val="ConsPlusNormal"/>
        <w:spacing w:before="220"/>
        <w:ind w:firstLine="540"/>
        <w:jc w:val="both"/>
      </w:pPr>
      <w:r>
        <w:t>3. Требование с обоснованием необходимости созыва внеочередного заседания должно быть подписано необходимым числом депутатов и в письменном виде представлено председателю городского Совета с приложением вносимых на рассмотрение проектов правовых актов.</w:t>
      </w:r>
    </w:p>
    <w:p w:rsidR="00F501C5" w:rsidRDefault="00F501C5">
      <w:pPr>
        <w:pStyle w:val="ConsPlusNormal"/>
        <w:spacing w:before="220"/>
        <w:ind w:firstLine="540"/>
        <w:jc w:val="both"/>
      </w:pPr>
      <w:r>
        <w:t>4. Решение о внеочередном созыве заседания должно быть принято председателем городского Совета в срок не более трех дней с момента поступления данного требования.</w:t>
      </w:r>
    </w:p>
    <w:p w:rsidR="00F501C5" w:rsidRDefault="00F501C5">
      <w:pPr>
        <w:pStyle w:val="ConsPlusNormal"/>
        <w:spacing w:before="220"/>
        <w:ind w:firstLine="540"/>
        <w:jc w:val="both"/>
      </w:pPr>
      <w:r>
        <w:t>5. Внеочередное заседание должно состояться в срок до пяти дней после принятия решения председателем городского Совета о созыве заседания.</w:t>
      </w:r>
    </w:p>
    <w:p w:rsidR="00F501C5" w:rsidRDefault="00F501C5">
      <w:pPr>
        <w:pStyle w:val="ConsPlusNormal"/>
        <w:ind w:firstLine="540"/>
        <w:jc w:val="both"/>
      </w:pPr>
    </w:p>
    <w:p w:rsidR="00F501C5" w:rsidRDefault="00F501C5">
      <w:pPr>
        <w:pStyle w:val="ConsPlusTitle"/>
        <w:ind w:firstLine="540"/>
        <w:jc w:val="both"/>
        <w:outlineLvl w:val="2"/>
      </w:pPr>
      <w:r>
        <w:t>Статья 44. Требования к проведению чрезвычайного заседания городского Совета</w:t>
      </w:r>
    </w:p>
    <w:p w:rsidR="00F501C5" w:rsidRDefault="00F501C5">
      <w:pPr>
        <w:pStyle w:val="ConsPlusNormal"/>
        <w:ind w:firstLine="540"/>
        <w:jc w:val="both"/>
      </w:pPr>
    </w:p>
    <w:p w:rsidR="00F501C5" w:rsidRDefault="00F501C5">
      <w:pPr>
        <w:pStyle w:val="ConsPlusNormal"/>
        <w:ind w:firstLine="540"/>
        <w:jc w:val="both"/>
      </w:pPr>
      <w:r>
        <w:t>1. В исключительных случаях, когда это требуется для защиты интересов населения городского округа, в случае чрезвычайных ситуаций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председатель городского Совета вправе принять решение о немедленном созыве чрезвычайного заседания городского Совета и начать его по прибытию одной трети от числа избранных депутатов.</w:t>
      </w:r>
    </w:p>
    <w:p w:rsidR="00F501C5" w:rsidRDefault="00F501C5">
      <w:pPr>
        <w:pStyle w:val="ConsPlusNormal"/>
        <w:spacing w:before="220"/>
        <w:ind w:firstLine="540"/>
        <w:jc w:val="both"/>
      </w:pPr>
      <w:r>
        <w:t>2. Наличие подготовленных проектов решений при созыве чрезвычайного заседания не требуется.</w:t>
      </w:r>
    </w:p>
    <w:p w:rsidR="00F501C5" w:rsidRDefault="00F501C5">
      <w:pPr>
        <w:pStyle w:val="ConsPlusNormal"/>
        <w:ind w:firstLine="540"/>
        <w:jc w:val="both"/>
      </w:pPr>
    </w:p>
    <w:p w:rsidR="00F501C5" w:rsidRDefault="00F501C5">
      <w:pPr>
        <w:pStyle w:val="ConsPlusTitle"/>
        <w:jc w:val="center"/>
        <w:outlineLvl w:val="1"/>
      </w:pPr>
      <w:r>
        <w:t>Глава VIII. ПОЛНОМОЧИЯ И ПРАВИЛА ПОВЕДЕНИЯ</w:t>
      </w:r>
    </w:p>
    <w:p w:rsidR="00F501C5" w:rsidRDefault="00F501C5">
      <w:pPr>
        <w:pStyle w:val="ConsPlusTitle"/>
        <w:jc w:val="center"/>
      </w:pPr>
      <w:r>
        <w:t>ПРЕДСЕДАТЕЛЬСТВУЮЩЕГО НА ЗАСЕДАНИИ 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45. Полномочия председательствующего на заседании городского Совета</w:t>
      </w:r>
    </w:p>
    <w:p w:rsidR="00F501C5" w:rsidRDefault="00F501C5">
      <w:pPr>
        <w:pStyle w:val="ConsPlusNormal"/>
        <w:ind w:firstLine="540"/>
        <w:jc w:val="both"/>
      </w:pPr>
    </w:p>
    <w:p w:rsidR="00F501C5" w:rsidRDefault="00F501C5">
      <w:pPr>
        <w:pStyle w:val="ConsPlusNormal"/>
        <w:ind w:firstLine="540"/>
        <w:jc w:val="both"/>
      </w:pPr>
      <w:r>
        <w:t>1. Председательствующим на заседаниях городского Совета является председатель городского Совета, за исключением первого заседания, на котором председательствует старейший по возрасту депутат. В период отсутствия председателя городского Совета председательствующим является его заместитель.</w:t>
      </w:r>
    </w:p>
    <w:p w:rsidR="00F501C5" w:rsidRDefault="00F501C5">
      <w:pPr>
        <w:pStyle w:val="ConsPlusNormal"/>
        <w:spacing w:before="220"/>
        <w:ind w:firstLine="540"/>
        <w:jc w:val="both"/>
      </w:pPr>
      <w:r>
        <w:t>2. Председательствующий:</w:t>
      </w:r>
    </w:p>
    <w:p w:rsidR="00F501C5" w:rsidRDefault="00F501C5">
      <w:pPr>
        <w:pStyle w:val="ConsPlusNormal"/>
        <w:spacing w:before="220"/>
        <w:ind w:firstLine="540"/>
        <w:jc w:val="both"/>
      </w:pPr>
      <w:r>
        <w:t>1) открывает, ведет и закрывает заседания;</w:t>
      </w:r>
    </w:p>
    <w:p w:rsidR="00F501C5" w:rsidRDefault="00F501C5">
      <w:pPr>
        <w:pStyle w:val="ConsPlusNormal"/>
        <w:spacing w:before="220"/>
        <w:ind w:firstLine="540"/>
        <w:jc w:val="both"/>
      </w:pPr>
      <w:r>
        <w:t>2) обеспечивает соблюдение процедурных правил рассмотрения и принятия правовых актов городского Совета;</w:t>
      </w:r>
    </w:p>
    <w:p w:rsidR="00F501C5" w:rsidRDefault="00F501C5">
      <w:pPr>
        <w:pStyle w:val="ConsPlusNormal"/>
        <w:spacing w:before="220"/>
        <w:ind w:firstLine="540"/>
        <w:jc w:val="both"/>
      </w:pPr>
      <w:r>
        <w:t>3) следит за соблюдением настоящего Регламента;</w:t>
      </w:r>
    </w:p>
    <w:p w:rsidR="00F501C5" w:rsidRDefault="00F501C5">
      <w:pPr>
        <w:pStyle w:val="ConsPlusNormal"/>
        <w:spacing w:before="220"/>
        <w:ind w:firstLine="540"/>
        <w:jc w:val="both"/>
      </w:pPr>
      <w:r>
        <w:t>4) обеспечивает соблюдение порядка в зале заседания;</w:t>
      </w:r>
    </w:p>
    <w:p w:rsidR="00F501C5" w:rsidRDefault="00F501C5">
      <w:pPr>
        <w:pStyle w:val="ConsPlusNormal"/>
        <w:spacing w:before="220"/>
        <w:ind w:firstLine="540"/>
        <w:jc w:val="both"/>
      </w:pPr>
      <w:r>
        <w:t>5) дает поручения, связанные с обеспечением проведения заседания;</w:t>
      </w:r>
    </w:p>
    <w:p w:rsidR="00F501C5" w:rsidRDefault="00F501C5">
      <w:pPr>
        <w:pStyle w:val="ConsPlusNormal"/>
        <w:spacing w:before="220"/>
        <w:ind w:firstLine="540"/>
        <w:jc w:val="both"/>
      </w:pPr>
      <w:r>
        <w:t>6) принимает меры по обеспечению гласности и учету общественного мнения в работе 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46. Правила поведения председательствующего</w:t>
      </w:r>
    </w:p>
    <w:p w:rsidR="00F501C5" w:rsidRDefault="00F501C5">
      <w:pPr>
        <w:pStyle w:val="ConsPlusNormal"/>
        <w:ind w:firstLine="540"/>
        <w:jc w:val="both"/>
      </w:pPr>
    </w:p>
    <w:p w:rsidR="00F501C5" w:rsidRDefault="00F501C5">
      <w:pPr>
        <w:pStyle w:val="ConsPlusNormal"/>
        <w:ind w:firstLine="540"/>
        <w:jc w:val="both"/>
      </w:pPr>
      <w:r>
        <w:t>1. Председательствующий вправе:</w:t>
      </w:r>
    </w:p>
    <w:p w:rsidR="00F501C5" w:rsidRDefault="00F501C5">
      <w:pPr>
        <w:pStyle w:val="ConsPlusNormal"/>
        <w:spacing w:before="220"/>
        <w:ind w:firstLine="540"/>
        <w:jc w:val="both"/>
      </w:pPr>
      <w:r>
        <w:lastRenderedPageBreak/>
        <w:t>1) лишить выступающего слова, если он нарушает Регламент, выступает не по повестке дня, использует оскорбительные выражения;</w:t>
      </w:r>
    </w:p>
    <w:p w:rsidR="00F501C5" w:rsidRDefault="00F501C5">
      <w:pPr>
        <w:pStyle w:val="ConsPlusNormal"/>
        <w:spacing w:before="220"/>
        <w:ind w:firstLine="540"/>
        <w:jc w:val="both"/>
      </w:pPr>
      <w:r>
        <w:t>2) обращаться за справками к депутатам и иным лицам, присутствующим в зале заседаний;</w:t>
      </w:r>
    </w:p>
    <w:p w:rsidR="00F501C5" w:rsidRDefault="00F501C5">
      <w:pPr>
        <w:pStyle w:val="ConsPlusNormal"/>
        <w:spacing w:before="220"/>
        <w:ind w:firstLine="540"/>
        <w:jc w:val="both"/>
      </w:pPr>
      <w:r>
        <w:t>3) приостановить дебаты, не относящиеся к обсуждаемому вопросу;</w:t>
      </w:r>
    </w:p>
    <w:p w:rsidR="00F501C5" w:rsidRDefault="00F501C5">
      <w:pPr>
        <w:pStyle w:val="ConsPlusNormal"/>
        <w:spacing w:before="220"/>
        <w:ind w:firstLine="540"/>
        <w:jc w:val="both"/>
      </w:pPr>
      <w:r>
        <w:t>4) призвать депутатов и присутствующих в зале заседания к порядку;</w:t>
      </w:r>
    </w:p>
    <w:p w:rsidR="00F501C5" w:rsidRDefault="00F501C5">
      <w:pPr>
        <w:pStyle w:val="ConsPlusNormal"/>
        <w:spacing w:before="220"/>
        <w:ind w:firstLine="540"/>
        <w:jc w:val="both"/>
      </w:pPr>
      <w:r>
        <w:t>5) прервать заседание в случае возникновения чрезвычайных обстоятельств, а также грубого нарушения порядка в зале заседаний.</w:t>
      </w:r>
    </w:p>
    <w:p w:rsidR="00F501C5" w:rsidRDefault="00F501C5">
      <w:pPr>
        <w:pStyle w:val="ConsPlusNormal"/>
        <w:spacing w:before="220"/>
        <w:ind w:firstLine="540"/>
        <w:jc w:val="both"/>
      </w:pPr>
      <w:r>
        <w:t>2. Председательствующий на заседаниях городского Совета имеет право взять слово для выступления в любое время.</w:t>
      </w:r>
    </w:p>
    <w:p w:rsidR="00F501C5" w:rsidRDefault="00F501C5">
      <w:pPr>
        <w:pStyle w:val="ConsPlusNormal"/>
        <w:spacing w:before="220"/>
        <w:ind w:firstLine="540"/>
        <w:jc w:val="both"/>
      </w:pPr>
      <w:r>
        <w:t>3. Председательствующий обязан:</w:t>
      </w:r>
    </w:p>
    <w:p w:rsidR="00F501C5" w:rsidRDefault="00F501C5">
      <w:pPr>
        <w:pStyle w:val="ConsPlusNormal"/>
        <w:spacing w:before="220"/>
        <w:ind w:firstLine="540"/>
        <w:jc w:val="both"/>
      </w:pPr>
      <w:r>
        <w:t>1) соблюдать повестку дня заседания и установленный Регламент проведения заседания;</w:t>
      </w:r>
    </w:p>
    <w:p w:rsidR="00F501C5" w:rsidRDefault="00F501C5">
      <w:pPr>
        <w:pStyle w:val="ConsPlusNormal"/>
        <w:spacing w:before="220"/>
        <w:ind w:firstLine="540"/>
        <w:jc w:val="both"/>
      </w:pPr>
      <w:r>
        <w:t>2) обеспечивать права депутатов;</w:t>
      </w:r>
    </w:p>
    <w:p w:rsidR="00F501C5" w:rsidRDefault="00F501C5">
      <w:pPr>
        <w:pStyle w:val="ConsPlusNormal"/>
        <w:spacing w:before="220"/>
        <w:ind w:firstLine="540"/>
        <w:jc w:val="both"/>
      </w:pPr>
      <w:r>
        <w:t>3) поддерживать порядок в зале заседаний;</w:t>
      </w:r>
    </w:p>
    <w:p w:rsidR="00F501C5" w:rsidRDefault="00F501C5">
      <w:pPr>
        <w:pStyle w:val="ConsPlusNormal"/>
        <w:spacing w:before="220"/>
        <w:ind w:firstLine="540"/>
        <w:jc w:val="both"/>
      </w:pPr>
      <w:r>
        <w:t>4) фиксировать все поступившие предложения и ставить их на голосование;</w:t>
      </w:r>
    </w:p>
    <w:p w:rsidR="00F501C5" w:rsidRDefault="00F501C5">
      <w:pPr>
        <w:pStyle w:val="ConsPlusNormal"/>
        <w:spacing w:before="220"/>
        <w:ind w:firstLine="540"/>
        <w:jc w:val="both"/>
      </w:pPr>
      <w:r>
        <w:t>5) сообщать, принято или не принято решение;</w:t>
      </w:r>
    </w:p>
    <w:p w:rsidR="00F501C5" w:rsidRDefault="00F501C5">
      <w:pPr>
        <w:pStyle w:val="ConsPlusNormal"/>
        <w:spacing w:before="220"/>
        <w:ind w:firstLine="540"/>
        <w:jc w:val="both"/>
      </w:pPr>
      <w:r>
        <w:t>6) заслушивать (зачитывать) и ставить на голосование вне очереди предложения депутатов по порядку ведения заседания, в том числе, свои собственные альтернативные предложения;</w:t>
      </w:r>
    </w:p>
    <w:p w:rsidR="00F501C5" w:rsidRDefault="00F501C5">
      <w:pPr>
        <w:pStyle w:val="ConsPlusNormal"/>
        <w:spacing w:before="220"/>
        <w:ind w:firstLine="540"/>
        <w:jc w:val="both"/>
      </w:pPr>
      <w:r>
        <w:t>7) проявлять уважительное отношение к депутатам, воздерживаться от пофамильных замечаний и оценок выступлений депутатов;</w:t>
      </w:r>
    </w:p>
    <w:p w:rsidR="00F501C5" w:rsidRDefault="00F501C5">
      <w:pPr>
        <w:pStyle w:val="ConsPlusNormal"/>
        <w:spacing w:before="220"/>
        <w:ind w:firstLine="540"/>
        <w:jc w:val="both"/>
      </w:pPr>
      <w:r>
        <w:t>8) соблюдать требования, установленные в настоящем Регламенте.</w:t>
      </w:r>
    </w:p>
    <w:p w:rsidR="00F501C5" w:rsidRDefault="00F501C5">
      <w:pPr>
        <w:pStyle w:val="ConsPlusNormal"/>
        <w:spacing w:before="220"/>
        <w:ind w:firstLine="540"/>
        <w:jc w:val="both"/>
      </w:pPr>
      <w:r>
        <w:t>4. Председательствующий на заседании в ходе обсуждения не вправе вне требований Регламента комментировать выступления депутатов, прерывать выступающих.</w:t>
      </w:r>
    </w:p>
    <w:p w:rsidR="00F501C5" w:rsidRDefault="00F501C5">
      <w:pPr>
        <w:pStyle w:val="ConsPlusNormal"/>
        <w:ind w:firstLine="540"/>
        <w:jc w:val="both"/>
      </w:pPr>
    </w:p>
    <w:p w:rsidR="00F501C5" w:rsidRDefault="00F501C5">
      <w:pPr>
        <w:pStyle w:val="ConsPlusTitle"/>
        <w:jc w:val="center"/>
        <w:outlineLvl w:val="1"/>
      </w:pPr>
      <w:r>
        <w:t>Глава IX. ПОЛНОМОЧИЯ ГЛАВЫ ГОРОДА НА ЗАСЕДАНИЯХ</w:t>
      </w:r>
    </w:p>
    <w:p w:rsidR="00F501C5" w:rsidRDefault="00F501C5">
      <w:pPr>
        <w:pStyle w:val="ConsPlusTitle"/>
        <w:jc w:val="center"/>
      </w:pPr>
      <w:r>
        <w:t>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47. Полномочия Главы города на заседаниях городского Совета</w:t>
      </w:r>
    </w:p>
    <w:p w:rsidR="00F501C5" w:rsidRDefault="00F501C5">
      <w:pPr>
        <w:pStyle w:val="ConsPlusNormal"/>
        <w:ind w:firstLine="540"/>
        <w:jc w:val="both"/>
      </w:pPr>
    </w:p>
    <w:p w:rsidR="00F501C5" w:rsidRDefault="00F501C5">
      <w:pPr>
        <w:pStyle w:val="ConsPlusNormal"/>
        <w:ind w:firstLine="540"/>
        <w:jc w:val="both"/>
      </w:pPr>
      <w:r>
        <w:t>1. Глава города вправе присутствовать на всех заседаниях городского Совета.</w:t>
      </w:r>
    </w:p>
    <w:p w:rsidR="00F501C5" w:rsidRDefault="00F501C5">
      <w:pPr>
        <w:pStyle w:val="ConsPlusNormal"/>
        <w:spacing w:before="220"/>
        <w:ind w:firstLine="540"/>
        <w:jc w:val="both"/>
      </w:pPr>
      <w:r>
        <w:t>2. Главе города отводится специальное место среди присутствующих на заседании депутатов по его выбору, в том числе рядом с председательствующим.</w:t>
      </w:r>
    </w:p>
    <w:p w:rsidR="00F501C5" w:rsidRDefault="00F501C5">
      <w:pPr>
        <w:pStyle w:val="ConsPlusNormal"/>
        <w:spacing w:before="220"/>
        <w:ind w:firstLine="540"/>
        <w:jc w:val="both"/>
      </w:pPr>
      <w:r>
        <w:t>3. Главе города предоставляется право внеочередного выступления на заседании городского Совета с докладом, содокладом, он также вправе выступить в прениях по любому вопросу повестки дня заседания.</w:t>
      </w:r>
    </w:p>
    <w:p w:rsidR="00F501C5" w:rsidRDefault="00F501C5">
      <w:pPr>
        <w:pStyle w:val="ConsPlusNormal"/>
        <w:spacing w:before="220"/>
        <w:ind w:firstLine="540"/>
        <w:jc w:val="both"/>
      </w:pPr>
      <w:r>
        <w:t>4. Главе города предоставлено право вносить предложения и представлять документы, оглашать их, если это необходимо для рассмотрения того или иного вопроса, а также предлагать заслушать на заседании городского Совета должностных лиц, в том числе работников Администрации города, если этого требуют интересы дела.</w:t>
      </w:r>
    </w:p>
    <w:p w:rsidR="00F501C5" w:rsidRDefault="00F501C5">
      <w:pPr>
        <w:pStyle w:val="ConsPlusNormal"/>
        <w:ind w:firstLine="540"/>
        <w:jc w:val="both"/>
      </w:pPr>
    </w:p>
    <w:p w:rsidR="00F501C5" w:rsidRDefault="00F501C5">
      <w:pPr>
        <w:pStyle w:val="ConsPlusTitle"/>
        <w:jc w:val="center"/>
        <w:outlineLvl w:val="1"/>
      </w:pPr>
      <w:r>
        <w:lastRenderedPageBreak/>
        <w:t>Глава X. ВИДЫ, ВРЕМЯ, ПОРЯДОК ВЫСТУПЛЕНИЙ И ПРАВИЛА</w:t>
      </w:r>
    </w:p>
    <w:p w:rsidR="00F501C5" w:rsidRDefault="00F501C5">
      <w:pPr>
        <w:pStyle w:val="ConsPlusTitle"/>
        <w:jc w:val="center"/>
      </w:pPr>
      <w:r>
        <w:t>ПОВЕДЕНИЯ НА ЗАСЕДАНИЯХ 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48. Виды выступлений на заседании городского Совета</w:t>
      </w:r>
    </w:p>
    <w:p w:rsidR="00F501C5" w:rsidRDefault="00F501C5">
      <w:pPr>
        <w:pStyle w:val="ConsPlusNormal"/>
        <w:ind w:firstLine="540"/>
        <w:jc w:val="both"/>
      </w:pPr>
    </w:p>
    <w:p w:rsidR="00F501C5" w:rsidRDefault="00F501C5">
      <w:pPr>
        <w:pStyle w:val="ConsPlusNormal"/>
        <w:ind w:firstLine="540"/>
        <w:jc w:val="both"/>
      </w:pPr>
      <w:r>
        <w:t>1. На заседаниях городского Совета предусматриваются следующие виды выступлений: доклад, содоклад, заключительное слово, выступление в прениях (по обсуждаемой кандидатуре, по мотивам голосования, по порядку ведения заседания), предложения, справки, информация, заявления, обращения, заключения.</w:t>
      </w:r>
    </w:p>
    <w:p w:rsidR="00F501C5" w:rsidRDefault="00F501C5">
      <w:pPr>
        <w:pStyle w:val="ConsPlusNormal"/>
        <w:spacing w:before="220"/>
        <w:ind w:firstLine="540"/>
        <w:jc w:val="both"/>
      </w:pPr>
      <w:r>
        <w:t>2. На заседаниях городского Совета могут быть также оглашены ответы на запросы, справки, информационные письма, отчеты, аналитические материалы, заключения экспертиз, свидетельства и иные документы, ставшие предметом обсуждения депутатов.</w:t>
      </w:r>
    </w:p>
    <w:p w:rsidR="00F501C5" w:rsidRDefault="00F501C5">
      <w:pPr>
        <w:pStyle w:val="ConsPlusNormal"/>
        <w:ind w:firstLine="540"/>
        <w:jc w:val="both"/>
      </w:pPr>
    </w:p>
    <w:p w:rsidR="00F501C5" w:rsidRDefault="00F501C5">
      <w:pPr>
        <w:pStyle w:val="ConsPlusTitle"/>
        <w:ind w:firstLine="540"/>
        <w:jc w:val="both"/>
        <w:outlineLvl w:val="2"/>
      </w:pPr>
      <w:r>
        <w:t>Статья 49. Время выступлений на заседаниях городского Совета</w:t>
      </w:r>
    </w:p>
    <w:p w:rsidR="00F501C5" w:rsidRDefault="00F501C5">
      <w:pPr>
        <w:pStyle w:val="ConsPlusNormal"/>
        <w:ind w:firstLine="540"/>
        <w:jc w:val="both"/>
      </w:pPr>
    </w:p>
    <w:p w:rsidR="00F501C5" w:rsidRDefault="00F501C5">
      <w:pPr>
        <w:pStyle w:val="ConsPlusNormal"/>
        <w:ind w:firstLine="540"/>
        <w:jc w:val="both"/>
      </w:pPr>
      <w:bookmarkStart w:id="11" w:name="P623"/>
      <w:bookmarkEnd w:id="11"/>
      <w:r>
        <w:t>1. Продолжительность доклада, содоклада, заключительного слова устанавливается путем голосования на заседании городского Совета по согласованию с докладчиком и содокладчиком, но не должна превышать 20 минут для доклада, 15 минут - для содоклада и 10 минут для заключительного слова.</w:t>
      </w:r>
    </w:p>
    <w:p w:rsidR="00F501C5" w:rsidRDefault="00F501C5">
      <w:pPr>
        <w:pStyle w:val="ConsPlusNormal"/>
        <w:spacing w:before="220"/>
        <w:ind w:firstLine="540"/>
        <w:jc w:val="both"/>
      </w:pPr>
      <w:r>
        <w:t>В исключительных случаях время для доклада может быть установлено большей продолжительности, в том числе для выступления Главы города с бюджетным посланием, с ежегодным отчетом о результатах деятельности Главы города,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городским Советом, а также по иным значимым для населения города вопросам.</w:t>
      </w:r>
    </w:p>
    <w:p w:rsidR="00F501C5" w:rsidRDefault="00F501C5">
      <w:pPr>
        <w:pStyle w:val="ConsPlusNormal"/>
        <w:spacing w:before="220"/>
        <w:ind w:firstLine="540"/>
        <w:jc w:val="both"/>
      </w:pPr>
      <w:r>
        <w:t>Для выступления в прениях предоставляется до 7 минут, для повторного выступления в прениях - до 5 минут, для выступления по обсуждаемой кандидатуре, по мотивам голосования, по порядку ведения заседания, для предложений, справок, информации, заявлений, обращений - до 3 минут.</w:t>
      </w:r>
    </w:p>
    <w:p w:rsidR="00F501C5" w:rsidRDefault="00F501C5">
      <w:pPr>
        <w:pStyle w:val="ConsPlusNormal"/>
        <w:spacing w:before="220"/>
        <w:ind w:firstLine="540"/>
        <w:jc w:val="both"/>
      </w:pPr>
      <w:r>
        <w:t>2. По истечении установленного времени председательствующий за минуту предупреждает об этом выступающего, а затем вправе прервать его выступление.</w:t>
      </w:r>
    </w:p>
    <w:p w:rsidR="00F501C5" w:rsidRDefault="00F501C5">
      <w:pPr>
        <w:pStyle w:val="ConsPlusNormal"/>
        <w:spacing w:before="220"/>
        <w:ind w:firstLine="540"/>
        <w:jc w:val="both"/>
      </w:pPr>
      <w:r>
        <w:t>3. С согласия большинства присутствующих на заседании депутатов председательствующий устанавливает общее время обсуждения повестки дня.</w:t>
      </w:r>
    </w:p>
    <w:p w:rsidR="00F501C5" w:rsidRDefault="00F501C5">
      <w:pPr>
        <w:pStyle w:val="ConsPlusNormal"/>
        <w:spacing w:before="220"/>
        <w:ind w:firstLine="540"/>
        <w:jc w:val="both"/>
      </w:pPr>
      <w:r>
        <w:t xml:space="preserve">4. Городской Совет вправе принимать решения о продлении или сокращении времени для выступлений, указанных в </w:t>
      </w:r>
      <w:hyperlink w:anchor="P623">
        <w:r>
          <w:rPr>
            <w:color w:val="0000FF"/>
          </w:rPr>
          <w:t>пункте 1</w:t>
        </w:r>
      </w:hyperlink>
      <w:r>
        <w:t xml:space="preserve"> настоящей статьи. При рассмотрении на заседании небольшого количества вопросов городской Совет вправе не устанавливать продолжительность выступлений, но должен определить общее время проведения заседания.</w:t>
      </w:r>
    </w:p>
    <w:p w:rsidR="00F501C5" w:rsidRDefault="00F501C5">
      <w:pPr>
        <w:pStyle w:val="ConsPlusNormal"/>
        <w:spacing w:before="220"/>
        <w:ind w:firstLine="540"/>
        <w:jc w:val="both"/>
      </w:pPr>
      <w:r>
        <w:t>5. Глава города и депутаты имеют право выступить по обсуждаемому вопросу не более двух раз, кроме случаев заявления по мотивам голосования и по вопросам, относящимся к Регламенту.</w:t>
      </w:r>
    </w:p>
    <w:p w:rsidR="00F501C5" w:rsidRDefault="00F501C5">
      <w:pPr>
        <w:pStyle w:val="ConsPlusNormal"/>
        <w:spacing w:before="220"/>
        <w:ind w:firstLine="540"/>
        <w:jc w:val="both"/>
      </w:pPr>
      <w:r>
        <w:t>6. Перед принятием решения о прекращении прений, председательствующий на заседании выясняет, кто из записавшихся не выступил, и, с согласия городского Совета, предоставляет ему слово.</w:t>
      </w:r>
    </w:p>
    <w:p w:rsidR="00F501C5" w:rsidRDefault="00F501C5">
      <w:pPr>
        <w:pStyle w:val="ConsPlusNormal"/>
        <w:spacing w:before="220"/>
        <w:ind w:firstLine="540"/>
        <w:jc w:val="both"/>
      </w:pPr>
      <w:r>
        <w:t>7. Депутаты, которые не смогли выступить в связи с прекращением прений, вправе приобщить подписанные ими тексты своих выступлений к протоколу заседания.</w:t>
      </w:r>
    </w:p>
    <w:p w:rsidR="00F501C5" w:rsidRDefault="00F501C5">
      <w:pPr>
        <w:pStyle w:val="ConsPlusNormal"/>
        <w:spacing w:before="220"/>
        <w:ind w:firstLine="540"/>
        <w:jc w:val="both"/>
      </w:pPr>
      <w:r>
        <w:t>8. Докладчики имеют право на заключительное слово.</w:t>
      </w:r>
    </w:p>
    <w:p w:rsidR="00F501C5" w:rsidRDefault="00F501C5">
      <w:pPr>
        <w:pStyle w:val="ConsPlusNormal"/>
        <w:ind w:firstLine="540"/>
        <w:jc w:val="both"/>
      </w:pPr>
    </w:p>
    <w:p w:rsidR="00F501C5" w:rsidRDefault="00F501C5">
      <w:pPr>
        <w:pStyle w:val="ConsPlusTitle"/>
        <w:ind w:firstLine="540"/>
        <w:jc w:val="both"/>
        <w:outlineLvl w:val="2"/>
      </w:pPr>
      <w:r>
        <w:lastRenderedPageBreak/>
        <w:t>Статья 50. Порядок выступлений</w:t>
      </w:r>
    </w:p>
    <w:p w:rsidR="00F501C5" w:rsidRDefault="00F501C5">
      <w:pPr>
        <w:pStyle w:val="ConsPlusNormal"/>
        <w:ind w:firstLine="540"/>
        <w:jc w:val="both"/>
      </w:pPr>
    </w:p>
    <w:p w:rsidR="00F501C5" w:rsidRDefault="00F501C5">
      <w:pPr>
        <w:pStyle w:val="ConsPlusNormal"/>
        <w:ind w:firstLine="540"/>
        <w:jc w:val="both"/>
      </w:pPr>
      <w:r>
        <w:t>1. Глава города пользуется правом внеочередного выступления, его предложения по повестке дня и предлагаемые им проекты решений принимаются к обсуждению и рассматриваются в первоочередном порядке.</w:t>
      </w:r>
    </w:p>
    <w:p w:rsidR="00F501C5" w:rsidRDefault="00F501C5">
      <w:pPr>
        <w:pStyle w:val="ConsPlusNormal"/>
        <w:spacing w:before="220"/>
        <w:ind w:firstLine="540"/>
        <w:jc w:val="both"/>
      </w:pPr>
      <w:r>
        <w:t>2. Никто не вправе выступить на заседании без разрешения председательствующего. Депутат, нарушивший это правило, лишается слова без предупреждения.</w:t>
      </w:r>
    </w:p>
    <w:p w:rsidR="00F501C5" w:rsidRDefault="00F501C5">
      <w:pPr>
        <w:pStyle w:val="ConsPlusNormal"/>
        <w:spacing w:before="220"/>
        <w:ind w:firstLine="540"/>
        <w:jc w:val="both"/>
      </w:pPr>
      <w:r>
        <w:t>3. Желающий взять слово на заседании депутат должен уведомить об этом председательствующего поднятием руки и может начать выступление только после получения разрешения председательствующего.</w:t>
      </w:r>
    </w:p>
    <w:p w:rsidR="00F501C5" w:rsidRDefault="00F501C5">
      <w:pPr>
        <w:pStyle w:val="ConsPlusNormal"/>
        <w:spacing w:before="220"/>
        <w:ind w:firstLine="540"/>
        <w:jc w:val="both"/>
      </w:pPr>
      <w:r>
        <w:t>4. При наличии нескольких желающих выступить председательствующий предоставляет им слово в порядке очередности, при этом у депутатов имеется преимущество перед другими выступающими.</w:t>
      </w:r>
    </w:p>
    <w:p w:rsidR="00F501C5" w:rsidRDefault="00F501C5">
      <w:pPr>
        <w:pStyle w:val="ConsPlusNormal"/>
        <w:spacing w:before="220"/>
        <w:ind w:firstLine="540"/>
        <w:jc w:val="both"/>
      </w:pPr>
      <w:r>
        <w:t>5. Если на заседании присутствуют приглашенные, и они изъявляют свое желание выступить, то председательствующий может предоставить слово, когда выступления депутатов по данному вопросу повестки дня исчерпаны.</w:t>
      </w:r>
    </w:p>
    <w:p w:rsidR="00F501C5" w:rsidRDefault="00F501C5">
      <w:pPr>
        <w:pStyle w:val="ConsPlusNormal"/>
        <w:ind w:firstLine="540"/>
        <w:jc w:val="both"/>
      </w:pPr>
    </w:p>
    <w:p w:rsidR="00F501C5" w:rsidRDefault="00F501C5">
      <w:pPr>
        <w:pStyle w:val="ConsPlusTitle"/>
        <w:ind w:firstLine="540"/>
        <w:jc w:val="both"/>
        <w:outlineLvl w:val="2"/>
      </w:pPr>
      <w:r>
        <w:t>Статья 51. Этические правила поведения на заседании</w:t>
      </w:r>
    </w:p>
    <w:p w:rsidR="00F501C5" w:rsidRDefault="00F501C5">
      <w:pPr>
        <w:pStyle w:val="ConsPlusNormal"/>
        <w:ind w:firstLine="540"/>
        <w:jc w:val="both"/>
      </w:pPr>
    </w:p>
    <w:p w:rsidR="00F501C5" w:rsidRDefault="00F501C5">
      <w:pPr>
        <w:pStyle w:val="ConsPlusNormal"/>
        <w:ind w:firstLine="540"/>
        <w:jc w:val="both"/>
      </w:pPr>
      <w:bookmarkStart w:id="12" w:name="P644"/>
      <w:bookmarkEnd w:id="12"/>
      <w:r>
        <w:t>1. Депутат городского Совета должен в равной мере соблюдать собственное достоинство, уважать достоинство других депутатов.</w:t>
      </w:r>
    </w:p>
    <w:p w:rsidR="00F501C5" w:rsidRDefault="00F501C5">
      <w:pPr>
        <w:pStyle w:val="ConsPlusNormal"/>
        <w:spacing w:before="220"/>
        <w:ind w:firstLine="540"/>
        <w:jc w:val="both"/>
      </w:pPr>
      <w:r>
        <w:t>2. На заседании депутаты должны обращаться официально друг к другу и ко всем лицам, участвующим в заседании.</w:t>
      </w:r>
    </w:p>
    <w:p w:rsidR="00F501C5" w:rsidRDefault="00F501C5">
      <w:pPr>
        <w:pStyle w:val="ConsPlusNormal"/>
        <w:spacing w:before="220"/>
        <w:ind w:firstLine="540"/>
        <w:jc w:val="both"/>
      </w:pPr>
      <w:bookmarkStart w:id="13" w:name="P646"/>
      <w:bookmarkEnd w:id="13"/>
      <w:r>
        <w:t>3. Выступающий на заседании депутат не должен использовать в своей речи грубые и некорректные выражения, призывать к незаконным, в том числе насильственным действиям, должен воздерживаться от действий, заявлений и поступков, способных скомпрометировать его самого, других депутатов, не должен отклоняться от обсуждаемой темы, превышать отведенное для выступления время.</w:t>
      </w:r>
    </w:p>
    <w:p w:rsidR="00F501C5" w:rsidRDefault="00F501C5">
      <w:pPr>
        <w:pStyle w:val="ConsPlusNormal"/>
        <w:spacing w:before="220"/>
        <w:ind w:firstLine="540"/>
        <w:jc w:val="both"/>
      </w:pPr>
      <w:r>
        <w:t>Депутат не может навязать свою позицию посредством угроз, ультиматумов и иных подобных действий.</w:t>
      </w:r>
    </w:p>
    <w:p w:rsidR="00F501C5" w:rsidRDefault="00F501C5">
      <w:pPr>
        <w:pStyle w:val="ConsPlusNormal"/>
        <w:spacing w:before="220"/>
        <w:ind w:firstLine="540"/>
        <w:jc w:val="both"/>
      </w:pPr>
      <w:r>
        <w:t xml:space="preserve">4. В случае совершения нарушений, предусмотренных </w:t>
      </w:r>
      <w:hyperlink w:anchor="P644">
        <w:r>
          <w:rPr>
            <w:color w:val="0000FF"/>
          </w:rPr>
          <w:t>пунктами 1</w:t>
        </w:r>
      </w:hyperlink>
      <w:r>
        <w:t xml:space="preserve"> - </w:t>
      </w:r>
      <w:hyperlink w:anchor="P646">
        <w:r>
          <w:rPr>
            <w:color w:val="0000FF"/>
          </w:rPr>
          <w:t>3</w:t>
        </w:r>
      </w:hyperlink>
      <w:r>
        <w:t xml:space="preserve"> настоящей статьи, председательствующий вправе предупредить выступающего. При повторном или грубом нарушении правил поведения на заседании председательствующий лишает выступающего слова.</w:t>
      </w:r>
    </w:p>
    <w:p w:rsidR="00F501C5" w:rsidRDefault="00F501C5">
      <w:pPr>
        <w:pStyle w:val="ConsPlusNormal"/>
        <w:ind w:firstLine="540"/>
        <w:jc w:val="both"/>
      </w:pPr>
    </w:p>
    <w:p w:rsidR="00F501C5" w:rsidRDefault="00F501C5">
      <w:pPr>
        <w:pStyle w:val="ConsPlusTitle"/>
        <w:jc w:val="center"/>
        <w:outlineLvl w:val="1"/>
      </w:pPr>
      <w:r>
        <w:t>Глава XI. ФОРМИРОВАНИЕ ПОВЕСТКИ ДНЯ ЗАСЕДАНИЯ</w:t>
      </w:r>
    </w:p>
    <w:p w:rsidR="00F501C5" w:rsidRDefault="00F501C5">
      <w:pPr>
        <w:pStyle w:val="ConsPlusNormal"/>
        <w:ind w:firstLine="540"/>
        <w:jc w:val="both"/>
      </w:pPr>
    </w:p>
    <w:p w:rsidR="00F501C5" w:rsidRDefault="00F501C5">
      <w:pPr>
        <w:pStyle w:val="ConsPlusTitle"/>
        <w:ind w:firstLine="540"/>
        <w:jc w:val="both"/>
        <w:outlineLvl w:val="2"/>
      </w:pPr>
      <w:r>
        <w:t>Статья 52. Формирование повестки дня городского Совета</w:t>
      </w:r>
    </w:p>
    <w:p w:rsidR="00F501C5" w:rsidRDefault="00F501C5">
      <w:pPr>
        <w:pStyle w:val="ConsPlusNormal"/>
        <w:ind w:firstLine="540"/>
        <w:jc w:val="both"/>
      </w:pPr>
    </w:p>
    <w:p w:rsidR="00F501C5" w:rsidRDefault="00F501C5">
      <w:pPr>
        <w:pStyle w:val="ConsPlusNormal"/>
        <w:ind w:firstLine="540"/>
        <w:jc w:val="both"/>
      </w:pPr>
      <w:r>
        <w:t>Проект повестки дня заседания городского Совета формируется координационным Советом на основании проектов правовых актов, внесенных в городской Совет и рассмотренных на заседаниях профильных комитетов в порядке, установленном настоящим Регламентом, и утверждается председателем 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53. Обязательные для рассмотрения вопросы</w:t>
      </w:r>
    </w:p>
    <w:p w:rsidR="00F501C5" w:rsidRDefault="00F501C5">
      <w:pPr>
        <w:pStyle w:val="ConsPlusNormal"/>
        <w:ind w:firstLine="540"/>
        <w:jc w:val="both"/>
      </w:pPr>
    </w:p>
    <w:p w:rsidR="00F501C5" w:rsidRDefault="00F501C5">
      <w:pPr>
        <w:pStyle w:val="ConsPlusNormal"/>
        <w:ind w:firstLine="540"/>
        <w:jc w:val="both"/>
      </w:pPr>
      <w:r>
        <w:t>1. В обязательном порядке в проект повестки дня заседания городского Совета включаются вопросы:</w:t>
      </w:r>
    </w:p>
    <w:p w:rsidR="00F501C5" w:rsidRDefault="00F501C5">
      <w:pPr>
        <w:pStyle w:val="ConsPlusNormal"/>
        <w:spacing w:before="220"/>
        <w:ind w:firstLine="540"/>
        <w:jc w:val="both"/>
      </w:pPr>
      <w:r>
        <w:lastRenderedPageBreak/>
        <w:t>а) внесенные в городской Совет субъектами правотворческой инициативы, рассмотренные профильными комитетами в порядке, установленном настоящим Регламентом и рекомендованные заключением профильного комитета к рассмотрению городским Советом;</w:t>
      </w:r>
    </w:p>
    <w:p w:rsidR="00F501C5" w:rsidRDefault="00F501C5">
      <w:pPr>
        <w:pStyle w:val="ConsPlusNormal"/>
        <w:spacing w:before="220"/>
        <w:ind w:firstLine="540"/>
        <w:jc w:val="both"/>
      </w:pPr>
      <w:r>
        <w:t>б) об освобождении от занимаемой должности председателя городского Совета или его заместителя;</w:t>
      </w:r>
    </w:p>
    <w:p w:rsidR="00F501C5" w:rsidRDefault="00F501C5">
      <w:pPr>
        <w:pStyle w:val="ConsPlusNormal"/>
        <w:spacing w:before="220"/>
        <w:ind w:firstLine="540"/>
        <w:jc w:val="both"/>
      </w:pPr>
      <w:r>
        <w:t>в) об утверждении избрания и освобождения от обязанностей председателей комитетов, комиссий;</w:t>
      </w:r>
    </w:p>
    <w:p w:rsidR="00F501C5" w:rsidRDefault="00F501C5">
      <w:pPr>
        <w:pStyle w:val="ConsPlusNormal"/>
        <w:spacing w:before="220"/>
        <w:ind w:firstLine="540"/>
        <w:jc w:val="both"/>
      </w:pPr>
      <w:r>
        <w:t>г) связанные с досрочным прекращением полномочий Главы города и депутатов;</w:t>
      </w:r>
    </w:p>
    <w:p w:rsidR="00F501C5" w:rsidRDefault="00F501C5">
      <w:pPr>
        <w:pStyle w:val="ConsPlusNormal"/>
        <w:spacing w:before="220"/>
        <w:ind w:firstLine="540"/>
        <w:jc w:val="both"/>
      </w:pPr>
      <w:r>
        <w:t>д) об образовании (упразднении) комитетов, комиссий, изменении их состава;</w:t>
      </w:r>
    </w:p>
    <w:p w:rsidR="00F501C5" w:rsidRDefault="00F501C5">
      <w:pPr>
        <w:pStyle w:val="ConsPlusNormal"/>
        <w:spacing w:before="220"/>
        <w:ind w:firstLine="540"/>
        <w:jc w:val="both"/>
      </w:pPr>
      <w:r>
        <w:t>е) подготовленные в соответствии с поручением городского Совета;</w:t>
      </w:r>
    </w:p>
    <w:p w:rsidR="00F501C5" w:rsidRDefault="00F501C5">
      <w:pPr>
        <w:pStyle w:val="ConsPlusNormal"/>
        <w:spacing w:before="220"/>
        <w:ind w:firstLine="540"/>
        <w:jc w:val="both"/>
      </w:pPr>
      <w:r>
        <w:t>ж) включенные в повестку дня предшествующего заседания, рассмотрение которых не было начато или не было завершено на предшествующем заседании;</w:t>
      </w:r>
    </w:p>
    <w:p w:rsidR="00F501C5" w:rsidRDefault="00F501C5">
      <w:pPr>
        <w:pStyle w:val="ConsPlusNormal"/>
        <w:spacing w:before="220"/>
        <w:ind w:firstLine="540"/>
        <w:jc w:val="both"/>
      </w:pPr>
      <w:r>
        <w:t>з) о рассмотрении актов прокурорского реагирования, внесенных в городской Совет.</w:t>
      </w:r>
    </w:p>
    <w:p w:rsidR="00F501C5" w:rsidRDefault="00F501C5">
      <w:pPr>
        <w:pStyle w:val="ConsPlusNormal"/>
        <w:spacing w:before="220"/>
        <w:ind w:firstLine="540"/>
        <w:jc w:val="both"/>
      </w:pPr>
      <w:r>
        <w:t>2. Обязательному включению в повестку дня заседания подлежат проекты правовых актов, внесенные в установленном настоящим Регламентом порядке.</w:t>
      </w:r>
    </w:p>
    <w:p w:rsidR="00F501C5" w:rsidRDefault="00F501C5">
      <w:pPr>
        <w:pStyle w:val="ConsPlusNormal"/>
        <w:ind w:firstLine="540"/>
        <w:jc w:val="both"/>
      </w:pPr>
    </w:p>
    <w:p w:rsidR="00F501C5" w:rsidRDefault="00F501C5">
      <w:pPr>
        <w:pStyle w:val="ConsPlusTitle"/>
        <w:ind w:firstLine="540"/>
        <w:jc w:val="both"/>
        <w:outlineLvl w:val="2"/>
      </w:pPr>
      <w:r>
        <w:t>Статья 54. Условия включения в повестку заседания городского Совета</w:t>
      </w:r>
    </w:p>
    <w:p w:rsidR="00F501C5" w:rsidRDefault="00F501C5">
      <w:pPr>
        <w:pStyle w:val="ConsPlusNormal"/>
        <w:ind w:firstLine="540"/>
        <w:jc w:val="both"/>
      </w:pPr>
    </w:p>
    <w:p w:rsidR="00F501C5" w:rsidRDefault="00F501C5">
      <w:pPr>
        <w:pStyle w:val="ConsPlusNormal"/>
        <w:ind w:firstLine="540"/>
        <w:jc w:val="both"/>
      </w:pPr>
      <w:r>
        <w:t>1. В повестку дня заседания городского Совета включаются проекты правовых актов, внесенные в городской Совет и рассмотренные профильными комитетами в порядке, установленном настоящим Регламентом.</w:t>
      </w:r>
    </w:p>
    <w:p w:rsidR="00F501C5" w:rsidRDefault="00F501C5">
      <w:pPr>
        <w:pStyle w:val="ConsPlusNormal"/>
        <w:spacing w:before="220"/>
        <w:ind w:firstLine="540"/>
        <w:jc w:val="both"/>
      </w:pPr>
      <w:r>
        <w:t>Проекты правовых актов рассматриваются с участием инициаторов проектов.</w:t>
      </w:r>
    </w:p>
    <w:p w:rsidR="00F501C5" w:rsidRDefault="00F501C5">
      <w:pPr>
        <w:pStyle w:val="ConsPlusNormal"/>
        <w:ind w:firstLine="540"/>
        <w:jc w:val="both"/>
      </w:pPr>
    </w:p>
    <w:p w:rsidR="00F501C5" w:rsidRDefault="00F501C5">
      <w:pPr>
        <w:pStyle w:val="ConsPlusTitle"/>
        <w:jc w:val="center"/>
        <w:outlineLvl w:val="1"/>
      </w:pPr>
      <w:r>
        <w:t>Глава XII. ПРОЦЕДУРА ПОДГОТОВКИ И ПРОВЕДЕНИЯ ЗАСЕДАНИЯ</w:t>
      </w:r>
    </w:p>
    <w:p w:rsidR="00F501C5" w:rsidRDefault="00F501C5">
      <w:pPr>
        <w:pStyle w:val="ConsPlusTitle"/>
        <w:jc w:val="center"/>
      </w:pPr>
      <w:r>
        <w:t>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55. Порядок созыва и подготовки к проведению заседания городского Совета</w:t>
      </w:r>
    </w:p>
    <w:p w:rsidR="00F501C5" w:rsidRDefault="00F501C5">
      <w:pPr>
        <w:pStyle w:val="ConsPlusNormal"/>
        <w:ind w:firstLine="540"/>
        <w:jc w:val="both"/>
      </w:pPr>
    </w:p>
    <w:p w:rsidR="00F501C5" w:rsidRDefault="00F501C5">
      <w:pPr>
        <w:pStyle w:val="ConsPlusNormal"/>
        <w:ind w:firstLine="540"/>
        <w:jc w:val="both"/>
      </w:pPr>
      <w:r>
        <w:t>1. Председатель городского Совета заблаговременно сообщает депутатам и Главе города о времени и месте очередного заседания, а также о вопросах, вносимых на его рассмотрение. Депутатам предоставляются проекты решений не позднее чем за 5 дней до их рассмотрения, а проекты решений о принятии Устава городского округа и внесения в него изменений и дополнений; об утверждении местного бюджета и отчета о его исполнении; об установлении, изменении и отмене местных налогов, установлении налоговых льгот по местным налогам в соответствии с законодательством Российской Федерации о налогах и сборах; о принятии планов и программ развития городского округа, утверждение отчетов об их исполнении - не позднее чем за 14 дней.</w:t>
      </w:r>
    </w:p>
    <w:p w:rsidR="00F501C5" w:rsidRDefault="00F501C5">
      <w:pPr>
        <w:pStyle w:val="ConsPlusNormal"/>
        <w:spacing w:before="220"/>
        <w:ind w:firstLine="540"/>
        <w:jc w:val="both"/>
      </w:pPr>
      <w:r>
        <w:t>Депутат вправе знакомится с документами, представляемыми функциональными, отраслевыми, территориальными органами Администрации города, в помещении городского Совета.</w:t>
      </w:r>
    </w:p>
    <w:p w:rsidR="00F501C5" w:rsidRDefault="00F501C5">
      <w:pPr>
        <w:pStyle w:val="ConsPlusNormal"/>
        <w:spacing w:before="220"/>
        <w:ind w:firstLine="540"/>
        <w:jc w:val="both"/>
      </w:pPr>
      <w:r>
        <w:t>2. В случае невозможности прибыть на заседание, депутат сообщает об этом председателю городского Совета.</w:t>
      </w:r>
    </w:p>
    <w:p w:rsidR="00F501C5" w:rsidRDefault="00F501C5">
      <w:pPr>
        <w:pStyle w:val="ConsPlusNormal"/>
        <w:spacing w:before="220"/>
        <w:ind w:firstLine="540"/>
        <w:jc w:val="both"/>
      </w:pPr>
      <w:r>
        <w:t>3. По общему правилу заседания Совета проводятся в месте нахождения городского Совета.</w:t>
      </w:r>
    </w:p>
    <w:p w:rsidR="00F501C5" w:rsidRDefault="00F501C5">
      <w:pPr>
        <w:pStyle w:val="ConsPlusNormal"/>
        <w:spacing w:before="220"/>
        <w:ind w:firstLine="540"/>
        <w:jc w:val="both"/>
      </w:pPr>
      <w:r>
        <w:t xml:space="preserve">По решению депутатов может быть проведено выездное заседание с приглашением </w:t>
      </w:r>
      <w:r>
        <w:lastRenderedPageBreak/>
        <w:t>специалистов, заинтересованных лиц.</w:t>
      </w:r>
    </w:p>
    <w:p w:rsidR="00F501C5" w:rsidRDefault="00F501C5">
      <w:pPr>
        <w:pStyle w:val="ConsPlusNormal"/>
        <w:ind w:firstLine="540"/>
        <w:jc w:val="both"/>
      </w:pPr>
    </w:p>
    <w:p w:rsidR="00F501C5" w:rsidRDefault="00F501C5">
      <w:pPr>
        <w:pStyle w:val="ConsPlusTitle"/>
        <w:ind w:firstLine="540"/>
        <w:jc w:val="both"/>
        <w:outlineLvl w:val="2"/>
      </w:pPr>
      <w:r>
        <w:t>Статья 56. Сроки уведомления о заседании Главы города и депутатов</w:t>
      </w:r>
    </w:p>
    <w:p w:rsidR="00F501C5" w:rsidRDefault="00F501C5">
      <w:pPr>
        <w:pStyle w:val="ConsPlusNormal"/>
        <w:ind w:firstLine="540"/>
        <w:jc w:val="both"/>
      </w:pPr>
    </w:p>
    <w:p w:rsidR="00F501C5" w:rsidRDefault="00F501C5">
      <w:pPr>
        <w:pStyle w:val="ConsPlusNormal"/>
        <w:ind w:firstLine="540"/>
        <w:jc w:val="both"/>
      </w:pPr>
      <w:r>
        <w:t>1. Председатель городского Совета извещает о дате проведения заседания и направляет Главе города не позднее 2 (двух) рабочих дней до начала заседания проект повестки дня заседания.</w:t>
      </w:r>
    </w:p>
    <w:p w:rsidR="00F501C5" w:rsidRDefault="00F501C5">
      <w:pPr>
        <w:pStyle w:val="ConsPlusNormal"/>
        <w:spacing w:before="220"/>
        <w:ind w:firstLine="540"/>
        <w:jc w:val="both"/>
      </w:pPr>
      <w:r>
        <w:t>2. Председатель городского Совета извещает депутатов о созыве заседания и повестке дня не позднее 2 (двух) рабочих дней до дня заседания.</w:t>
      </w:r>
    </w:p>
    <w:p w:rsidR="00F501C5" w:rsidRDefault="00F501C5">
      <w:pPr>
        <w:pStyle w:val="ConsPlusNormal"/>
        <w:ind w:firstLine="540"/>
        <w:jc w:val="both"/>
      </w:pPr>
    </w:p>
    <w:p w:rsidR="00F501C5" w:rsidRDefault="00F501C5">
      <w:pPr>
        <w:pStyle w:val="ConsPlusTitle"/>
        <w:ind w:firstLine="540"/>
        <w:jc w:val="both"/>
        <w:outlineLvl w:val="2"/>
      </w:pPr>
      <w:r>
        <w:t>Статья 57. Предварительное рассмотрение материалов повестки заседания городского Совета</w:t>
      </w:r>
    </w:p>
    <w:p w:rsidR="00F501C5" w:rsidRDefault="00F501C5">
      <w:pPr>
        <w:pStyle w:val="ConsPlusNormal"/>
        <w:ind w:firstLine="540"/>
        <w:jc w:val="both"/>
      </w:pPr>
    </w:p>
    <w:p w:rsidR="00F501C5" w:rsidRDefault="00F501C5">
      <w:pPr>
        <w:pStyle w:val="ConsPlusNormal"/>
        <w:ind w:firstLine="540"/>
        <w:jc w:val="both"/>
      </w:pPr>
      <w:r>
        <w:t>1. В день проведения заседания городского Совета (либо накануне этого дня) председатель городского Совета вправе для предварительного обсуждения наиболее важных вопросов, внесенных в повестку дня заседания городского Совета, провести рабочее заседание городского Совета.</w:t>
      </w:r>
    </w:p>
    <w:p w:rsidR="00F501C5" w:rsidRDefault="00F501C5">
      <w:pPr>
        <w:pStyle w:val="ConsPlusNormal"/>
        <w:spacing w:before="220"/>
        <w:ind w:firstLine="540"/>
        <w:jc w:val="both"/>
      </w:pPr>
      <w:r>
        <w:t>2. Рабочее заседание носит закрытый характер.</w:t>
      </w:r>
    </w:p>
    <w:p w:rsidR="00F501C5" w:rsidRDefault="00F501C5">
      <w:pPr>
        <w:pStyle w:val="ConsPlusNormal"/>
        <w:spacing w:before="220"/>
        <w:ind w:firstLine="540"/>
        <w:jc w:val="both"/>
      </w:pPr>
      <w:r>
        <w:t>В ходе рабочего заседания депутаты могут высказать свое мнение по рассматриваемому вопросу. На рабочее заседание могут быть приглашены выступающие по вопросам повестки дня, должностные лица Администрации города.</w:t>
      </w:r>
    </w:p>
    <w:p w:rsidR="00F501C5" w:rsidRDefault="00F501C5">
      <w:pPr>
        <w:pStyle w:val="ConsPlusNormal"/>
        <w:spacing w:before="220"/>
        <w:ind w:firstLine="540"/>
        <w:jc w:val="both"/>
      </w:pPr>
      <w:r>
        <w:t>3. В ходе рабочего заседания решения не принимаются.</w:t>
      </w:r>
    </w:p>
    <w:p w:rsidR="00F501C5" w:rsidRDefault="00F501C5">
      <w:pPr>
        <w:pStyle w:val="ConsPlusNormal"/>
        <w:ind w:firstLine="540"/>
        <w:jc w:val="both"/>
      </w:pPr>
    </w:p>
    <w:p w:rsidR="00F501C5" w:rsidRDefault="00F501C5">
      <w:pPr>
        <w:pStyle w:val="ConsPlusTitle"/>
        <w:ind w:firstLine="540"/>
        <w:jc w:val="both"/>
        <w:outlineLvl w:val="2"/>
      </w:pPr>
      <w:r>
        <w:t>Статья 58. Подготовительная часть заседания городского Совета</w:t>
      </w:r>
    </w:p>
    <w:p w:rsidR="00F501C5" w:rsidRDefault="00F501C5">
      <w:pPr>
        <w:pStyle w:val="ConsPlusNormal"/>
        <w:ind w:firstLine="540"/>
        <w:jc w:val="both"/>
      </w:pPr>
    </w:p>
    <w:p w:rsidR="00F501C5" w:rsidRDefault="00F501C5">
      <w:pPr>
        <w:pStyle w:val="ConsPlusNormal"/>
        <w:ind w:firstLine="540"/>
        <w:jc w:val="both"/>
      </w:pPr>
      <w:r>
        <w:t>1. В зале заседания городского Совета размещаются Государственный флаг Российской Федерации, флаг Кемеровской области - Кузбасса, флаг и герб Новокузнецкого городского округа.</w:t>
      </w:r>
    </w:p>
    <w:p w:rsidR="00F501C5" w:rsidRDefault="00F501C5">
      <w:pPr>
        <w:pStyle w:val="ConsPlusNormal"/>
        <w:spacing w:before="220"/>
        <w:ind w:firstLine="540"/>
        <w:jc w:val="both"/>
      </w:pPr>
      <w:r>
        <w:t xml:space="preserve">2. До открытия заседания городского Совета исполняется гимн Кемеровской области - Кузбасса, а в случаях, предусмотренных </w:t>
      </w:r>
      <w:hyperlink r:id="rId77">
        <w:r>
          <w:rPr>
            <w:color w:val="0000FF"/>
          </w:rPr>
          <w:t>Положением</w:t>
        </w:r>
      </w:hyperlink>
      <w:r>
        <w:t xml:space="preserve"> о гимне Новокузнецкого городского округа, и гимн Новокузнецкого городского округа, перед исполнением которых депутаты, иные присутствующие лица по предложению председательствующего встают.</w:t>
      </w:r>
    </w:p>
    <w:p w:rsidR="00F501C5" w:rsidRDefault="00F501C5">
      <w:pPr>
        <w:pStyle w:val="ConsPlusNormal"/>
        <w:spacing w:before="220"/>
        <w:ind w:firstLine="540"/>
        <w:jc w:val="both"/>
      </w:pPr>
      <w:r>
        <w:t>3. Председательствующий объявляет об открытии заседания городского Совета.</w:t>
      </w:r>
    </w:p>
    <w:p w:rsidR="00F501C5" w:rsidRDefault="00F501C5">
      <w:pPr>
        <w:pStyle w:val="ConsPlusNormal"/>
        <w:spacing w:before="220"/>
        <w:ind w:firstLine="540"/>
        <w:jc w:val="both"/>
      </w:pPr>
      <w:r>
        <w:t>4. Председательствующий доводит до сведения присутствующих о правомочности заседания.</w:t>
      </w:r>
    </w:p>
    <w:p w:rsidR="00F501C5" w:rsidRDefault="00F501C5">
      <w:pPr>
        <w:pStyle w:val="ConsPlusNormal"/>
        <w:spacing w:before="220"/>
        <w:ind w:firstLine="540"/>
        <w:jc w:val="both"/>
      </w:pPr>
      <w:r>
        <w:t>В случае отсутствия на заседании кворума председательствующий объявляет о закрытии заседания и о перенесении заседания на другой срок, после чего исполняется гимн Кемеровской области - Кузбасса, перед исполнением которого депутаты, иные присутствующие лица по предложению председательствующего встают.</w:t>
      </w:r>
    </w:p>
    <w:p w:rsidR="00F501C5" w:rsidRDefault="00F501C5">
      <w:pPr>
        <w:pStyle w:val="ConsPlusNormal"/>
        <w:spacing w:before="220"/>
        <w:ind w:firstLine="540"/>
        <w:jc w:val="both"/>
      </w:pPr>
      <w:r>
        <w:t>5. Если кворум достаточный, а заседание городского Совета правомочно, председательствующий оглашает проект повестки дня заседания и отдельно оглашает вопросы, подлежащие обязательному включению в повестку дня без голосования и обсуждения.</w:t>
      </w:r>
    </w:p>
    <w:p w:rsidR="00F501C5" w:rsidRDefault="00F501C5">
      <w:pPr>
        <w:pStyle w:val="ConsPlusNormal"/>
        <w:spacing w:before="220"/>
        <w:ind w:firstLine="540"/>
        <w:jc w:val="both"/>
      </w:pPr>
      <w:r>
        <w:t>6. Проект повестки дня заседания городского Совета ставится председательствующим на голосование для принятия его за основу.</w:t>
      </w:r>
    </w:p>
    <w:p w:rsidR="00F501C5" w:rsidRDefault="00F501C5">
      <w:pPr>
        <w:pStyle w:val="ConsPlusNormal"/>
        <w:ind w:firstLine="540"/>
        <w:jc w:val="both"/>
      </w:pPr>
    </w:p>
    <w:p w:rsidR="00F501C5" w:rsidRDefault="00F501C5">
      <w:pPr>
        <w:pStyle w:val="ConsPlusTitle"/>
        <w:ind w:firstLine="540"/>
        <w:jc w:val="both"/>
        <w:outlineLvl w:val="2"/>
      </w:pPr>
      <w:r>
        <w:t>Статья 59. Внесение изменений в повестку дня</w:t>
      </w:r>
    </w:p>
    <w:p w:rsidR="00F501C5" w:rsidRDefault="00F501C5">
      <w:pPr>
        <w:pStyle w:val="ConsPlusNormal"/>
        <w:ind w:firstLine="540"/>
        <w:jc w:val="both"/>
      </w:pPr>
    </w:p>
    <w:p w:rsidR="00F501C5" w:rsidRDefault="00F501C5">
      <w:pPr>
        <w:pStyle w:val="ConsPlusNormal"/>
        <w:ind w:firstLine="540"/>
        <w:jc w:val="both"/>
      </w:pPr>
      <w:r>
        <w:t xml:space="preserve">1. Предложения о внесении изменений и дополнений в принятый за основу проект повестки дня заседания могут вноситься Главой города, председателем комитета или комиссии, </w:t>
      </w:r>
      <w:r>
        <w:lastRenderedPageBreak/>
        <w:t>руководителем фракции, депутатом.</w:t>
      </w:r>
    </w:p>
    <w:p w:rsidR="00F501C5" w:rsidRDefault="00F501C5">
      <w:pPr>
        <w:pStyle w:val="ConsPlusNormal"/>
        <w:spacing w:before="220"/>
        <w:ind w:firstLine="540"/>
        <w:jc w:val="both"/>
      </w:pPr>
      <w:r>
        <w:t>2. Предложения председателя комитета или комиссии, руководителя фракции, депутата о внесении изменений и дополнений в проект повестки дня заседания ставятся председательствующим на голосование в порядке очередности их поступления. Перед голосованием инициатору предложения предоставляется возможность выступить с его обоснованием.</w:t>
      </w:r>
    </w:p>
    <w:p w:rsidR="00F501C5" w:rsidRDefault="00F501C5">
      <w:pPr>
        <w:pStyle w:val="ConsPlusNormal"/>
        <w:spacing w:before="220"/>
        <w:ind w:firstLine="540"/>
        <w:jc w:val="both"/>
      </w:pPr>
      <w:r>
        <w:t>3. Городской Совет вправе принять решение о прекращении прений по вопросу внесения изменения и дополнений в проект повестки дня.</w:t>
      </w:r>
    </w:p>
    <w:p w:rsidR="00F501C5" w:rsidRDefault="00F501C5">
      <w:pPr>
        <w:pStyle w:val="ConsPlusNormal"/>
        <w:spacing w:before="220"/>
        <w:ind w:firstLine="540"/>
        <w:jc w:val="both"/>
      </w:pPr>
      <w:r>
        <w:t>4. Решения о принятии изменений и дополнений в проект повестки дня заседания принимаются большинством голосов от числа депутатов, присутствующих на заседании.</w:t>
      </w:r>
    </w:p>
    <w:p w:rsidR="00F501C5" w:rsidRDefault="00F501C5">
      <w:pPr>
        <w:pStyle w:val="ConsPlusNormal"/>
        <w:ind w:firstLine="540"/>
        <w:jc w:val="both"/>
      </w:pPr>
    </w:p>
    <w:p w:rsidR="00F501C5" w:rsidRDefault="00F501C5">
      <w:pPr>
        <w:pStyle w:val="ConsPlusTitle"/>
        <w:ind w:firstLine="540"/>
        <w:jc w:val="both"/>
        <w:outlineLvl w:val="2"/>
      </w:pPr>
      <w:r>
        <w:t>Статья 60. Принятие повестки дня</w:t>
      </w:r>
    </w:p>
    <w:p w:rsidR="00F501C5" w:rsidRDefault="00F501C5">
      <w:pPr>
        <w:pStyle w:val="ConsPlusNormal"/>
        <w:ind w:firstLine="540"/>
        <w:jc w:val="both"/>
      </w:pPr>
    </w:p>
    <w:p w:rsidR="00F501C5" w:rsidRDefault="00F501C5">
      <w:pPr>
        <w:pStyle w:val="ConsPlusNormal"/>
        <w:ind w:firstLine="540"/>
        <w:jc w:val="both"/>
      </w:pPr>
      <w:r>
        <w:t>1. Проект повестки дня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F501C5" w:rsidRDefault="00F501C5">
      <w:pPr>
        <w:pStyle w:val="ConsPlusNormal"/>
        <w:spacing w:before="220"/>
        <w:ind w:firstLine="540"/>
        <w:jc w:val="both"/>
      </w:pPr>
      <w:r>
        <w:t>2. Повестка дня заседания в целом принимается большинством голосов от числа присутствующих депутатов.</w:t>
      </w:r>
    </w:p>
    <w:p w:rsidR="00F501C5" w:rsidRDefault="00F501C5">
      <w:pPr>
        <w:pStyle w:val="ConsPlusNormal"/>
        <w:ind w:firstLine="540"/>
        <w:jc w:val="both"/>
      </w:pPr>
    </w:p>
    <w:p w:rsidR="00F501C5" w:rsidRDefault="00F501C5">
      <w:pPr>
        <w:pStyle w:val="ConsPlusTitle"/>
        <w:ind w:firstLine="540"/>
        <w:jc w:val="both"/>
        <w:outlineLvl w:val="2"/>
      </w:pPr>
      <w:r>
        <w:t>Статья 61. Принятие Регламента проведения заседания</w:t>
      </w:r>
    </w:p>
    <w:p w:rsidR="00F501C5" w:rsidRDefault="00F501C5">
      <w:pPr>
        <w:pStyle w:val="ConsPlusNormal"/>
        <w:ind w:firstLine="540"/>
        <w:jc w:val="both"/>
      </w:pPr>
    </w:p>
    <w:p w:rsidR="00F501C5" w:rsidRDefault="00F501C5">
      <w:pPr>
        <w:pStyle w:val="ConsPlusNormal"/>
        <w:ind w:firstLine="540"/>
        <w:jc w:val="both"/>
      </w:pPr>
      <w:r>
        <w:t>1. После принятия повестки дня депутаты по предложению председательствующего принимают Регламент проведения заседания. В ходе работы могут быть объявлены перерывы.</w:t>
      </w:r>
    </w:p>
    <w:p w:rsidR="00F501C5" w:rsidRDefault="00F501C5">
      <w:pPr>
        <w:pStyle w:val="ConsPlusNormal"/>
        <w:ind w:firstLine="540"/>
        <w:jc w:val="both"/>
      </w:pPr>
    </w:p>
    <w:p w:rsidR="00F501C5" w:rsidRDefault="00F501C5">
      <w:pPr>
        <w:pStyle w:val="ConsPlusTitle"/>
        <w:ind w:firstLine="540"/>
        <w:jc w:val="both"/>
        <w:outlineLvl w:val="2"/>
      </w:pPr>
      <w:r>
        <w:t>Статья 62. Рассмотрение вопросов повестки дня</w:t>
      </w:r>
    </w:p>
    <w:p w:rsidR="00F501C5" w:rsidRDefault="00F501C5">
      <w:pPr>
        <w:pStyle w:val="ConsPlusNormal"/>
        <w:ind w:firstLine="540"/>
        <w:jc w:val="both"/>
      </w:pPr>
    </w:p>
    <w:p w:rsidR="00F501C5" w:rsidRDefault="00F501C5">
      <w:pPr>
        <w:pStyle w:val="ConsPlusNormal"/>
        <w:ind w:firstLine="540"/>
        <w:jc w:val="both"/>
      </w:pPr>
      <w:r>
        <w:t>1. После принятия повестки дня и Регламента проведения заседания председательствующий объявляет о рассмотрении вопросов повестки дня по существу, называет вопрос, предлагаемый к выступлению, приглашает лиц для доклада, содоклада, предлагает задавать вопросы, предоставляет право выступить председателю (или заместителю) комитета городского Совета с заключением по рассматриваемому вопросу, депутатам или присутствующим на заседании лицам, либо докладчику (содокладчику) с заключительным словом, а также организует в соответствии с правилами, установленными настоящим Регламентом, голосование.</w:t>
      </w:r>
    </w:p>
    <w:p w:rsidR="00F501C5" w:rsidRDefault="00F501C5">
      <w:pPr>
        <w:pStyle w:val="ConsPlusNormal"/>
        <w:ind w:firstLine="540"/>
        <w:jc w:val="both"/>
      </w:pPr>
    </w:p>
    <w:p w:rsidR="00F501C5" w:rsidRDefault="00F501C5">
      <w:pPr>
        <w:pStyle w:val="ConsPlusTitle"/>
        <w:ind w:firstLine="540"/>
        <w:jc w:val="both"/>
        <w:outlineLvl w:val="2"/>
      </w:pPr>
      <w:r>
        <w:t>Статья 63. Отложение рассмотрения вопроса повестки дня или отложение голосования</w:t>
      </w:r>
    </w:p>
    <w:p w:rsidR="00F501C5" w:rsidRDefault="00F501C5">
      <w:pPr>
        <w:pStyle w:val="ConsPlusNormal"/>
        <w:ind w:firstLine="540"/>
        <w:jc w:val="both"/>
      </w:pPr>
    </w:p>
    <w:p w:rsidR="00F501C5" w:rsidRDefault="00F501C5">
      <w:pPr>
        <w:pStyle w:val="ConsPlusNormal"/>
        <w:ind w:firstLine="540"/>
        <w:jc w:val="both"/>
      </w:pPr>
      <w:r>
        <w:t>1. По решению депутатов городского Совета может быть отложено рассмотрение вопроса, включенного в повестку дня очередного заседания городского Совета, в том числе связанного с рассмотрением проекта правового акта.</w:t>
      </w:r>
    </w:p>
    <w:p w:rsidR="00F501C5" w:rsidRDefault="00F501C5">
      <w:pPr>
        <w:pStyle w:val="ConsPlusNormal"/>
        <w:spacing w:before="220"/>
        <w:ind w:firstLine="540"/>
        <w:jc w:val="both"/>
      </w:pPr>
      <w:r>
        <w:t>В этом случае депутаты должны принять решение, когда рассмотрение вопроса должно быть вынесено на заседание городского Совета. Такое решение является процедурным и заносится в протокол заседания городского Совета.</w:t>
      </w:r>
    </w:p>
    <w:p w:rsidR="00F501C5" w:rsidRDefault="00F501C5">
      <w:pPr>
        <w:pStyle w:val="ConsPlusNormal"/>
        <w:spacing w:before="220"/>
        <w:ind w:firstLine="540"/>
        <w:jc w:val="both"/>
      </w:pPr>
      <w:r>
        <w:t>Председатель городского Совета обязан следить за тем, чтобы рассмотрение вопроса было включено в повестку дня заседания в следующий раз, когда проект правового акта будет подготовлен надлежащим образом.</w:t>
      </w:r>
    </w:p>
    <w:p w:rsidR="00F501C5" w:rsidRDefault="00F501C5">
      <w:pPr>
        <w:pStyle w:val="ConsPlusNormal"/>
        <w:spacing w:before="220"/>
        <w:ind w:firstLine="540"/>
        <w:jc w:val="both"/>
      </w:pPr>
      <w:r>
        <w:t>2. По решению депутатов городского Совета может быть отложено голосование по вопросу повестки дня.</w:t>
      </w:r>
    </w:p>
    <w:p w:rsidR="00F501C5" w:rsidRDefault="00F501C5">
      <w:pPr>
        <w:pStyle w:val="ConsPlusNormal"/>
        <w:spacing w:before="220"/>
        <w:ind w:firstLine="540"/>
        <w:jc w:val="both"/>
      </w:pPr>
      <w:r>
        <w:t xml:space="preserve">В этом случае депутаты обязаны определить условия, наличие которых необходимо для </w:t>
      </w:r>
      <w:r>
        <w:lastRenderedPageBreak/>
        <w:t>проведения голосования (истребование объяснений должностных лиц, представление необходимых документов).</w:t>
      </w:r>
    </w:p>
    <w:p w:rsidR="00F501C5" w:rsidRDefault="00F501C5">
      <w:pPr>
        <w:pStyle w:val="ConsPlusNormal"/>
        <w:spacing w:before="220"/>
        <w:ind w:firstLine="540"/>
        <w:jc w:val="both"/>
      </w:pPr>
      <w:r>
        <w:t>Если необходимые условия будут выполнены в течение времени проведения заседания, то голосование может быть возобновлено.</w:t>
      </w:r>
    </w:p>
    <w:p w:rsidR="00F501C5" w:rsidRDefault="00F501C5">
      <w:pPr>
        <w:pStyle w:val="ConsPlusNormal"/>
        <w:ind w:firstLine="540"/>
        <w:jc w:val="both"/>
      </w:pPr>
    </w:p>
    <w:p w:rsidR="00F501C5" w:rsidRDefault="00F501C5">
      <w:pPr>
        <w:pStyle w:val="ConsPlusTitle"/>
        <w:ind w:firstLine="540"/>
        <w:jc w:val="both"/>
        <w:outlineLvl w:val="2"/>
      </w:pPr>
      <w:r>
        <w:t>Статья 64. Завершение заседания</w:t>
      </w:r>
    </w:p>
    <w:p w:rsidR="00F501C5" w:rsidRDefault="00F501C5">
      <w:pPr>
        <w:pStyle w:val="ConsPlusNormal"/>
        <w:ind w:firstLine="540"/>
        <w:jc w:val="both"/>
      </w:pPr>
    </w:p>
    <w:p w:rsidR="00F501C5" w:rsidRDefault="00F501C5">
      <w:pPr>
        <w:pStyle w:val="ConsPlusNormal"/>
        <w:ind w:firstLine="540"/>
        <w:jc w:val="both"/>
      </w:pPr>
      <w:r>
        <w:t xml:space="preserve">1. После рассмотрения всех вопросов повестки дня председательствующий объявляет присутствующим о закрытии заседания. Исполняется гимн Кемеровской области - Кузбасса, а в случаях, предусмотренных </w:t>
      </w:r>
      <w:hyperlink r:id="rId78">
        <w:r>
          <w:rPr>
            <w:color w:val="0000FF"/>
          </w:rPr>
          <w:t>Положением</w:t>
        </w:r>
      </w:hyperlink>
      <w:r>
        <w:t xml:space="preserve"> о гимне Новокузнецкого городского округа, и гимн Новокузнецкого городского округа, перед исполнением которого депутаты, иные присутствующие лица по предложению председательствующего встают.</w:t>
      </w:r>
    </w:p>
    <w:p w:rsidR="00F501C5" w:rsidRDefault="00F501C5">
      <w:pPr>
        <w:pStyle w:val="ConsPlusNormal"/>
        <w:ind w:firstLine="540"/>
        <w:jc w:val="both"/>
      </w:pPr>
    </w:p>
    <w:p w:rsidR="00F501C5" w:rsidRDefault="00F501C5">
      <w:pPr>
        <w:pStyle w:val="ConsPlusTitle"/>
        <w:ind w:firstLine="540"/>
        <w:jc w:val="both"/>
        <w:outlineLvl w:val="2"/>
      </w:pPr>
      <w:r>
        <w:t>Статья 65. Протокол заседания</w:t>
      </w:r>
    </w:p>
    <w:p w:rsidR="00F501C5" w:rsidRDefault="00F501C5">
      <w:pPr>
        <w:pStyle w:val="ConsPlusNormal"/>
        <w:ind w:firstLine="540"/>
        <w:jc w:val="both"/>
      </w:pPr>
    </w:p>
    <w:p w:rsidR="00F501C5" w:rsidRDefault="00F501C5">
      <w:pPr>
        <w:pStyle w:val="ConsPlusNormal"/>
        <w:ind w:firstLine="540"/>
        <w:jc w:val="both"/>
      </w:pPr>
      <w:r>
        <w:t>1. На каждом заседании городского Совета ведение протокола обеспечивает аппарат городского Совета.</w:t>
      </w:r>
    </w:p>
    <w:p w:rsidR="00F501C5" w:rsidRDefault="00F501C5">
      <w:pPr>
        <w:pStyle w:val="ConsPlusNormal"/>
        <w:spacing w:before="220"/>
        <w:ind w:firstLine="540"/>
        <w:jc w:val="both"/>
      </w:pPr>
      <w:r>
        <w:t xml:space="preserve">2. К протоколу заседания прилагаются принятые на заседании правовые и иные акты городского Совета (решения, резолюции, обращения, заявления) и их проекты с приложением необходимых документов (сопроводительного письма Главы города, справки согласований, документов, указанных в </w:t>
      </w:r>
      <w:hyperlink w:anchor="P905">
        <w:r>
          <w:rPr>
            <w:color w:val="0000FF"/>
          </w:rPr>
          <w:t>статье 77</w:t>
        </w:r>
      </w:hyperlink>
      <w:r>
        <w:t xml:space="preserve"> настоящего Регламента, иных документов, необходимых для рассмотрения проекта); тексты докладов, содокладов, заключения комитетов городского Совета, письменные запросы депутатов, письменные предложения и замечания депутатов (при их наличии), протесты, представления, требования прокурора города.</w:t>
      </w:r>
    </w:p>
    <w:p w:rsidR="00F501C5" w:rsidRDefault="00F501C5">
      <w:pPr>
        <w:pStyle w:val="ConsPlusNormal"/>
        <w:spacing w:before="220"/>
        <w:ind w:firstLine="540"/>
        <w:jc w:val="both"/>
      </w:pPr>
      <w:r>
        <w:t>3. Протокол заседания должен быть оформлен и подписан председателем городского Совета не позднее 14 (четырнадцати) дней после проведенного заседания. Протокол заседания после подписания хранится в городском Совете. За правильность записей в протоколе заседания несет ответственность председатель городского Совета.</w:t>
      </w:r>
    </w:p>
    <w:p w:rsidR="00F501C5" w:rsidRDefault="00F501C5">
      <w:pPr>
        <w:pStyle w:val="ConsPlusNormal"/>
        <w:ind w:firstLine="540"/>
        <w:jc w:val="both"/>
      </w:pPr>
    </w:p>
    <w:p w:rsidR="00F501C5" w:rsidRDefault="00F501C5">
      <w:pPr>
        <w:pStyle w:val="ConsPlusTitle"/>
        <w:jc w:val="center"/>
        <w:outlineLvl w:val="1"/>
      </w:pPr>
      <w:r>
        <w:t>Глава XIII. ПОРЯДОК ГОЛОСОВАНИЯ И ПРИНЯТИЯ ПРАВОВЫХ АКТОВ</w:t>
      </w:r>
    </w:p>
    <w:p w:rsidR="00F501C5" w:rsidRDefault="00F501C5">
      <w:pPr>
        <w:pStyle w:val="ConsPlusNormal"/>
        <w:ind w:firstLine="540"/>
        <w:jc w:val="both"/>
      </w:pPr>
    </w:p>
    <w:p w:rsidR="00F501C5" w:rsidRDefault="00F501C5">
      <w:pPr>
        <w:pStyle w:val="ConsPlusTitle"/>
        <w:ind w:firstLine="540"/>
        <w:jc w:val="both"/>
        <w:outlineLvl w:val="2"/>
      </w:pPr>
      <w:r>
        <w:t>Статья 66. Виды голосования при принятии решений на заседаниях городского Совета</w:t>
      </w:r>
    </w:p>
    <w:p w:rsidR="00F501C5" w:rsidRDefault="00F501C5">
      <w:pPr>
        <w:pStyle w:val="ConsPlusNormal"/>
        <w:ind w:firstLine="540"/>
        <w:jc w:val="both"/>
      </w:pPr>
    </w:p>
    <w:p w:rsidR="00F501C5" w:rsidRDefault="00F501C5">
      <w:pPr>
        <w:pStyle w:val="ConsPlusNormal"/>
        <w:ind w:firstLine="540"/>
        <w:jc w:val="both"/>
      </w:pPr>
      <w:r>
        <w:t>1. Решения городского Совета принимаются на его заседаниях путем тайного или открытого голосования. Открытое голосование может быть поименным.</w:t>
      </w:r>
    </w:p>
    <w:p w:rsidR="00F501C5" w:rsidRDefault="00F501C5">
      <w:pPr>
        <w:pStyle w:val="ConsPlusNormal"/>
        <w:spacing w:before="220"/>
        <w:ind w:firstLine="540"/>
        <w:jc w:val="both"/>
      </w:pPr>
      <w:r>
        <w:t>2. При проведении открытого голосования председательствующий на заседании городского Совета объявляет о возможности голосования. Голосование представляет собой выбор одного из вариантов ответа: "за", "против" или "воздержался".</w:t>
      </w:r>
    </w:p>
    <w:p w:rsidR="00F501C5" w:rsidRDefault="00F501C5">
      <w:pPr>
        <w:pStyle w:val="ConsPlusNormal"/>
        <w:spacing w:before="220"/>
        <w:ind w:firstLine="540"/>
        <w:jc w:val="both"/>
      </w:pPr>
      <w:r>
        <w:t>3. Открытое голосование осуществляется путем простого поднятия руки.</w:t>
      </w:r>
    </w:p>
    <w:p w:rsidR="00F501C5" w:rsidRDefault="00F501C5">
      <w:pPr>
        <w:pStyle w:val="ConsPlusNormal"/>
        <w:spacing w:before="220"/>
        <w:ind w:firstLine="540"/>
        <w:jc w:val="both"/>
      </w:pPr>
      <w:r>
        <w:t>4. По итогам голосования председательствующий на заседании городского Совета объявляет количество голосов "против", "воздержался" и о принятии или непринятии решения.</w:t>
      </w:r>
    </w:p>
    <w:p w:rsidR="00F501C5" w:rsidRDefault="00F501C5">
      <w:pPr>
        <w:pStyle w:val="ConsPlusNormal"/>
        <w:spacing w:before="220"/>
        <w:ind w:firstLine="540"/>
        <w:jc w:val="both"/>
      </w:pPr>
      <w:bookmarkStart w:id="14" w:name="P754"/>
      <w:bookmarkEnd w:id="14"/>
      <w:r>
        <w:t>5. Тайное голосование проводится в обязательном случае при выборах председателя городского Совета, его заместителя и освобождении их от занимаемой должности, а также при избрании Главы города из числа кандидатов, представленных комиссией по проведению конкурса по отбору кандидатур на должность Главы города Новокузнецка по результатам данного конкурса, проведенного в соответствии с Положением о порядке проведения конкурса по отбору кандидатур на должность Главы города, утвержденным решением городского Совета, и при принятии решения об удалении Главы города в отставку.</w:t>
      </w:r>
    </w:p>
    <w:p w:rsidR="00F501C5" w:rsidRDefault="00F501C5">
      <w:pPr>
        <w:pStyle w:val="ConsPlusNormal"/>
        <w:spacing w:before="220"/>
        <w:ind w:firstLine="540"/>
        <w:jc w:val="both"/>
      </w:pPr>
      <w:r>
        <w:lastRenderedPageBreak/>
        <w:t>6. Результаты голосования заносятся в протокол заседания городского Совета.</w:t>
      </w:r>
    </w:p>
    <w:p w:rsidR="00F501C5" w:rsidRDefault="00F501C5">
      <w:pPr>
        <w:pStyle w:val="ConsPlusNormal"/>
        <w:spacing w:before="220"/>
        <w:ind w:firstLine="540"/>
        <w:jc w:val="both"/>
      </w:pPr>
      <w:r>
        <w:t>7. Депутат городского Совета должен воздержаться от голосования при наличии конфликта интересов, стороной которого он является.</w:t>
      </w:r>
    </w:p>
    <w:p w:rsidR="00F501C5" w:rsidRDefault="00F501C5">
      <w:pPr>
        <w:pStyle w:val="ConsPlusNormal"/>
        <w:ind w:firstLine="540"/>
        <w:jc w:val="both"/>
      </w:pPr>
    </w:p>
    <w:p w:rsidR="00F501C5" w:rsidRDefault="00F501C5">
      <w:pPr>
        <w:pStyle w:val="ConsPlusTitle"/>
        <w:ind w:firstLine="540"/>
        <w:jc w:val="both"/>
        <w:outlineLvl w:val="2"/>
      </w:pPr>
      <w:r>
        <w:t>Статья 67. Кворум для принятия правовых актов</w:t>
      </w:r>
    </w:p>
    <w:p w:rsidR="00F501C5" w:rsidRDefault="00F501C5">
      <w:pPr>
        <w:pStyle w:val="ConsPlusNormal"/>
        <w:ind w:firstLine="540"/>
        <w:jc w:val="both"/>
      </w:pPr>
    </w:p>
    <w:p w:rsidR="00F501C5" w:rsidRDefault="00F501C5">
      <w:pPr>
        <w:pStyle w:val="ConsPlusNormal"/>
        <w:ind w:firstLine="540"/>
        <w:jc w:val="both"/>
      </w:pPr>
      <w:r>
        <w:t xml:space="preserve">1. Нормативные правовые акты городского Совета,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городского Совета, если иное не установлено Федеральным </w:t>
      </w:r>
      <w:hyperlink r:id="rId79">
        <w:r>
          <w:rPr>
            <w:color w:val="0000FF"/>
          </w:rPr>
          <w:t>законом</w:t>
        </w:r>
      </w:hyperlink>
      <w:r>
        <w:t xml:space="preserve"> "Об общих принципах организации местного самоуправления в Российской Федерации".</w:t>
      </w:r>
    </w:p>
    <w:p w:rsidR="00F501C5" w:rsidRDefault="00F501C5">
      <w:pPr>
        <w:pStyle w:val="ConsPlusNormal"/>
        <w:spacing w:before="220"/>
        <w:ind w:firstLine="540"/>
        <w:jc w:val="both"/>
      </w:pPr>
      <w:r>
        <w:t>Иные правовые акты, за исключением тех, порядок принятия которых особо оговорен федеральным законодательством, законодательством Кемеровской области - Кузбасса, Уставом городского округа, настоящим Регламентом, иными нормативными правовыми актами городского Совета, принимаются простым большинством голосов от присутствующих на заседании городского Совета депутатов.</w:t>
      </w:r>
    </w:p>
    <w:p w:rsidR="00F501C5" w:rsidRDefault="00F501C5">
      <w:pPr>
        <w:pStyle w:val="ConsPlusNormal"/>
        <w:spacing w:before="220"/>
        <w:ind w:firstLine="540"/>
        <w:jc w:val="both"/>
      </w:pPr>
      <w:r>
        <w:t xml:space="preserve">2. Кворум для принятия, внесения изменений и дополнений в Устав городского округа определен </w:t>
      </w:r>
      <w:hyperlink w:anchor="P848">
        <w:r>
          <w:rPr>
            <w:color w:val="0000FF"/>
          </w:rPr>
          <w:t>статьей 76</w:t>
        </w:r>
      </w:hyperlink>
      <w:r>
        <w:t xml:space="preserve"> настоящего Регламента.</w:t>
      </w:r>
    </w:p>
    <w:p w:rsidR="00F501C5" w:rsidRDefault="00F501C5">
      <w:pPr>
        <w:pStyle w:val="ConsPlusNormal"/>
        <w:spacing w:before="220"/>
        <w:ind w:firstLine="540"/>
        <w:jc w:val="both"/>
      </w:pPr>
      <w:r>
        <w:t>3. По процедурным вопросам решение принимается большинством голосов депутатов, присутствующих на заседании, если иной порядок не предусмотрен настоящим Регламентом.</w:t>
      </w:r>
    </w:p>
    <w:p w:rsidR="00F501C5" w:rsidRDefault="00F501C5">
      <w:pPr>
        <w:pStyle w:val="ConsPlusNormal"/>
        <w:spacing w:before="220"/>
        <w:ind w:firstLine="540"/>
        <w:jc w:val="both"/>
      </w:pPr>
      <w:r>
        <w:t>4. К процедурным относятся вопросы о (об):</w:t>
      </w:r>
    </w:p>
    <w:p w:rsidR="00F501C5" w:rsidRDefault="00F501C5">
      <w:pPr>
        <w:pStyle w:val="ConsPlusNormal"/>
        <w:spacing w:before="220"/>
        <w:ind w:firstLine="540"/>
        <w:jc w:val="both"/>
      </w:pPr>
      <w:r>
        <w:t>а) перерыве в заседании, переносе или закрытии заседания;</w:t>
      </w:r>
    </w:p>
    <w:p w:rsidR="00F501C5" w:rsidRDefault="00F501C5">
      <w:pPr>
        <w:pStyle w:val="ConsPlusNormal"/>
        <w:spacing w:before="220"/>
        <w:ind w:firstLine="540"/>
        <w:jc w:val="both"/>
      </w:pPr>
      <w:r>
        <w:t>б) предоставлении дополнительного времени для выступления;</w:t>
      </w:r>
    </w:p>
    <w:p w:rsidR="00F501C5" w:rsidRDefault="00F501C5">
      <w:pPr>
        <w:pStyle w:val="ConsPlusNormal"/>
        <w:spacing w:before="220"/>
        <w:ind w:firstLine="540"/>
        <w:jc w:val="both"/>
      </w:pPr>
      <w:r>
        <w:t>в) предоставлении слова лицам, приглашенным на заседание;</w:t>
      </w:r>
    </w:p>
    <w:p w:rsidR="00F501C5" w:rsidRDefault="00F501C5">
      <w:pPr>
        <w:pStyle w:val="ConsPlusNormal"/>
        <w:spacing w:before="220"/>
        <w:ind w:firstLine="540"/>
        <w:jc w:val="both"/>
      </w:pPr>
      <w:r>
        <w:t>г) переносе или прекращении прений по вопросу повестки дня заседания;</w:t>
      </w:r>
    </w:p>
    <w:p w:rsidR="00F501C5" w:rsidRDefault="00F501C5">
      <w:pPr>
        <w:pStyle w:val="ConsPlusNormal"/>
        <w:spacing w:before="220"/>
        <w:ind w:firstLine="540"/>
        <w:jc w:val="both"/>
      </w:pPr>
      <w:r>
        <w:t>д) общем времени обсуждения вопроса о повестке дня;</w:t>
      </w:r>
    </w:p>
    <w:p w:rsidR="00F501C5" w:rsidRDefault="00F501C5">
      <w:pPr>
        <w:pStyle w:val="ConsPlusNormal"/>
        <w:spacing w:before="220"/>
        <w:ind w:firstLine="540"/>
        <w:jc w:val="both"/>
      </w:pPr>
      <w:r>
        <w:t>е) переходе к вопросам повестки дня;</w:t>
      </w:r>
    </w:p>
    <w:p w:rsidR="00F501C5" w:rsidRDefault="00F501C5">
      <w:pPr>
        <w:pStyle w:val="ConsPlusNormal"/>
        <w:spacing w:before="220"/>
        <w:ind w:firstLine="540"/>
        <w:jc w:val="both"/>
      </w:pPr>
      <w:r>
        <w:t>ж) голосовании без обсуждения;</w:t>
      </w:r>
    </w:p>
    <w:p w:rsidR="00F501C5" w:rsidRDefault="00F501C5">
      <w:pPr>
        <w:pStyle w:val="ConsPlusNormal"/>
        <w:spacing w:before="220"/>
        <w:ind w:firstLine="540"/>
        <w:jc w:val="both"/>
      </w:pPr>
      <w:r>
        <w:t>з) проведении тайного голосования;</w:t>
      </w:r>
    </w:p>
    <w:p w:rsidR="00F501C5" w:rsidRDefault="00F501C5">
      <w:pPr>
        <w:pStyle w:val="ConsPlusNormal"/>
        <w:spacing w:before="220"/>
        <w:ind w:firstLine="540"/>
        <w:jc w:val="both"/>
      </w:pPr>
      <w:r>
        <w:t>и) процедуре голосования;</w:t>
      </w:r>
    </w:p>
    <w:p w:rsidR="00F501C5" w:rsidRDefault="00F501C5">
      <w:pPr>
        <w:pStyle w:val="ConsPlusNormal"/>
        <w:spacing w:before="220"/>
        <w:ind w:firstLine="540"/>
        <w:jc w:val="both"/>
      </w:pPr>
      <w:r>
        <w:t>к) переносе рассмотрения проекта решения на следующее заседание;</w:t>
      </w:r>
    </w:p>
    <w:p w:rsidR="00F501C5" w:rsidRDefault="00F501C5">
      <w:pPr>
        <w:pStyle w:val="ConsPlusNormal"/>
        <w:spacing w:before="220"/>
        <w:ind w:firstLine="540"/>
        <w:jc w:val="both"/>
      </w:pPr>
      <w:r>
        <w:t>л) приглашении на заседание должностных лиц Администрации города;</w:t>
      </w:r>
    </w:p>
    <w:p w:rsidR="00F501C5" w:rsidRDefault="00F501C5">
      <w:pPr>
        <w:pStyle w:val="ConsPlusNormal"/>
        <w:spacing w:before="220"/>
        <w:ind w:firstLine="540"/>
        <w:jc w:val="both"/>
      </w:pPr>
      <w:r>
        <w:t>м) изменении очередности выступлений;</w:t>
      </w:r>
    </w:p>
    <w:p w:rsidR="00F501C5" w:rsidRDefault="00F501C5">
      <w:pPr>
        <w:pStyle w:val="ConsPlusNormal"/>
        <w:spacing w:before="220"/>
        <w:ind w:firstLine="540"/>
        <w:jc w:val="both"/>
      </w:pPr>
      <w:r>
        <w:t>н) проведении дополнительной регистрации депутатов.</w:t>
      </w:r>
    </w:p>
    <w:p w:rsidR="00F501C5" w:rsidRDefault="00F501C5">
      <w:pPr>
        <w:pStyle w:val="ConsPlusNormal"/>
        <w:spacing w:before="220"/>
        <w:ind w:firstLine="540"/>
        <w:jc w:val="both"/>
      </w:pPr>
      <w:r>
        <w:t>5. Результаты голосования по всем вопросам вносятся в протокол заседания.</w:t>
      </w:r>
    </w:p>
    <w:p w:rsidR="00F501C5" w:rsidRDefault="00F501C5">
      <w:pPr>
        <w:pStyle w:val="ConsPlusNormal"/>
        <w:spacing w:before="220"/>
        <w:ind w:firstLine="540"/>
        <w:jc w:val="both"/>
      </w:pPr>
      <w:r>
        <w:t>6. Голосование считается состоявшимся, если число депутатов, присутствующих на заседании на момент голосования, не меньше числа депутатов, необходимого для обеспечения кворума заседания городского Совета и принятия решения по рассматриваемому вопросу.</w:t>
      </w:r>
    </w:p>
    <w:p w:rsidR="00F501C5" w:rsidRDefault="00F501C5">
      <w:pPr>
        <w:pStyle w:val="ConsPlusNormal"/>
        <w:spacing w:before="220"/>
        <w:ind w:firstLine="540"/>
        <w:jc w:val="both"/>
      </w:pPr>
      <w:r>
        <w:lastRenderedPageBreak/>
        <w:t>7. Если число депутатов, присутствующих на заседании, недостаточно для проведения голосования, председательствующий вправе перенести время для голосования по вопросу, обсуждение которого уже завершено. При проведении указанного голосования повторное обсуждение вопроса не производится и слово для выступления по мотивам голосования, для предложений, справок, заявлений, вопросов не предоставляется.</w:t>
      </w:r>
    </w:p>
    <w:p w:rsidR="00F501C5" w:rsidRDefault="00F501C5">
      <w:pPr>
        <w:pStyle w:val="ConsPlusNormal"/>
        <w:spacing w:before="220"/>
        <w:ind w:firstLine="540"/>
        <w:jc w:val="both"/>
      </w:pPr>
      <w:r>
        <w:t>8. Утратила силу.</w:t>
      </w:r>
    </w:p>
    <w:p w:rsidR="00F501C5" w:rsidRDefault="00F501C5">
      <w:pPr>
        <w:pStyle w:val="ConsPlusNormal"/>
        <w:ind w:firstLine="540"/>
        <w:jc w:val="both"/>
      </w:pPr>
    </w:p>
    <w:p w:rsidR="00F501C5" w:rsidRDefault="00F501C5">
      <w:pPr>
        <w:pStyle w:val="ConsPlusTitle"/>
        <w:ind w:firstLine="540"/>
        <w:jc w:val="both"/>
        <w:outlineLvl w:val="2"/>
      </w:pPr>
      <w:r>
        <w:t>Статья 68. Право голоса</w:t>
      </w:r>
    </w:p>
    <w:p w:rsidR="00F501C5" w:rsidRDefault="00F501C5">
      <w:pPr>
        <w:pStyle w:val="ConsPlusNormal"/>
        <w:ind w:firstLine="540"/>
        <w:jc w:val="both"/>
      </w:pPr>
    </w:p>
    <w:p w:rsidR="00F501C5" w:rsidRDefault="00F501C5">
      <w:pPr>
        <w:pStyle w:val="ConsPlusNormal"/>
        <w:ind w:firstLine="540"/>
        <w:jc w:val="both"/>
      </w:pPr>
      <w:r>
        <w:t>1. При голосовании по одному вопросу депутат имеет один голос и голосует лично и непосредственно.</w:t>
      </w:r>
    </w:p>
    <w:p w:rsidR="00F501C5" w:rsidRDefault="00F501C5">
      <w:pPr>
        <w:pStyle w:val="ConsPlusNormal"/>
        <w:spacing w:before="220"/>
        <w:ind w:firstLine="540"/>
        <w:jc w:val="both"/>
      </w:pPr>
      <w:r>
        <w:t>2. Глава города на заседаниях городского Совета обладает совещательным голосом.</w:t>
      </w:r>
    </w:p>
    <w:p w:rsidR="00F501C5" w:rsidRDefault="00F501C5">
      <w:pPr>
        <w:pStyle w:val="ConsPlusNormal"/>
        <w:spacing w:before="220"/>
        <w:ind w:firstLine="540"/>
        <w:jc w:val="both"/>
      </w:pPr>
      <w:r>
        <w:t>3. Депутат имеет право голосовать за принятие решения или против принятия решения, воздержаться от принятия решения либо воздержаться от голосования по данному вопросу, если иное не предусмотрено настоящим Регламентом.</w:t>
      </w:r>
    </w:p>
    <w:p w:rsidR="00F501C5" w:rsidRDefault="00F501C5">
      <w:pPr>
        <w:pStyle w:val="ConsPlusNormal"/>
        <w:spacing w:before="220"/>
        <w:ind w:firstLine="540"/>
        <w:jc w:val="both"/>
      </w:pPr>
      <w:r>
        <w:t>Неучастие депутата в голосовании по принятию решения при условии его нахождения в зале, где проходит заседание, не является основанием для пересмотра кворума заседания.</w:t>
      </w:r>
    </w:p>
    <w:p w:rsidR="00F501C5" w:rsidRDefault="00F501C5">
      <w:pPr>
        <w:pStyle w:val="ConsPlusNormal"/>
        <w:ind w:firstLine="540"/>
        <w:jc w:val="both"/>
      </w:pPr>
    </w:p>
    <w:p w:rsidR="00F501C5" w:rsidRDefault="00F501C5">
      <w:pPr>
        <w:pStyle w:val="ConsPlusTitle"/>
        <w:ind w:firstLine="540"/>
        <w:jc w:val="both"/>
        <w:outlineLvl w:val="2"/>
      </w:pPr>
      <w:r>
        <w:t>Статья 69. Процедура голосования</w:t>
      </w:r>
    </w:p>
    <w:p w:rsidR="00F501C5" w:rsidRDefault="00F501C5">
      <w:pPr>
        <w:pStyle w:val="ConsPlusNormal"/>
        <w:ind w:firstLine="540"/>
        <w:jc w:val="both"/>
      </w:pPr>
    </w:p>
    <w:p w:rsidR="00F501C5" w:rsidRDefault="00F501C5">
      <w:pPr>
        <w:pStyle w:val="ConsPlusNormal"/>
        <w:ind w:firstLine="540"/>
        <w:jc w:val="both"/>
      </w:pPr>
      <w:r>
        <w:t>1.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должно быть принято решение.</w:t>
      </w:r>
    </w:p>
    <w:p w:rsidR="00F501C5" w:rsidRDefault="00F501C5">
      <w:pPr>
        <w:pStyle w:val="ConsPlusNormal"/>
        <w:spacing w:before="220"/>
        <w:ind w:firstLine="540"/>
        <w:jc w:val="both"/>
      </w:pPr>
      <w:r>
        <w:t>2. После объявления председательствующим о начале голосования никто не вправе прервать голосование, кроме как для заявления по порядку ведения заседания.</w:t>
      </w:r>
    </w:p>
    <w:p w:rsidR="00F501C5" w:rsidRDefault="00F501C5">
      <w:pPr>
        <w:pStyle w:val="ConsPlusNormal"/>
        <w:spacing w:before="220"/>
        <w:ind w:firstLine="540"/>
        <w:jc w:val="both"/>
      </w:pPr>
      <w:r>
        <w:t>3. По итогам голосования председательствующий объявляет о принятии или непринятии решения.</w:t>
      </w:r>
    </w:p>
    <w:p w:rsidR="00F501C5" w:rsidRDefault="00F501C5">
      <w:pPr>
        <w:pStyle w:val="ConsPlusNormal"/>
        <w:spacing w:before="220"/>
        <w:ind w:firstLine="540"/>
        <w:jc w:val="both"/>
      </w:pPr>
      <w:r>
        <w:t>4. Если при определении результатов голосования выявятся процедурные ошибки голосования, то по решению городского Совета может быть проведено повторное голосование.</w:t>
      </w:r>
    </w:p>
    <w:p w:rsidR="00F501C5" w:rsidRDefault="00F501C5">
      <w:pPr>
        <w:pStyle w:val="ConsPlusNormal"/>
        <w:spacing w:before="220"/>
        <w:ind w:firstLine="540"/>
        <w:jc w:val="both"/>
      </w:pPr>
      <w:r>
        <w:t>5. Каждый депутат или группа депутатов, не согласных с принятым решением, имеют право в письменном виде оформить особое мнение, которое прилагается к протоколу заседания.</w:t>
      </w:r>
    </w:p>
    <w:p w:rsidR="00F501C5" w:rsidRDefault="00F501C5">
      <w:pPr>
        <w:pStyle w:val="ConsPlusNormal"/>
        <w:ind w:firstLine="540"/>
        <w:jc w:val="both"/>
      </w:pPr>
    </w:p>
    <w:p w:rsidR="00F501C5" w:rsidRDefault="00F501C5">
      <w:pPr>
        <w:pStyle w:val="ConsPlusTitle"/>
        <w:ind w:firstLine="540"/>
        <w:jc w:val="both"/>
        <w:outlineLvl w:val="2"/>
      </w:pPr>
      <w:bookmarkStart w:id="15" w:name="P798"/>
      <w:bookmarkEnd w:id="15"/>
      <w:r>
        <w:t>Статья 70. Счетная комиссия</w:t>
      </w:r>
    </w:p>
    <w:p w:rsidR="00F501C5" w:rsidRDefault="00F501C5">
      <w:pPr>
        <w:pStyle w:val="ConsPlusNormal"/>
        <w:ind w:firstLine="540"/>
        <w:jc w:val="both"/>
      </w:pPr>
    </w:p>
    <w:p w:rsidR="00F501C5" w:rsidRDefault="00F501C5">
      <w:pPr>
        <w:pStyle w:val="ConsPlusNormal"/>
        <w:ind w:firstLine="540"/>
        <w:jc w:val="both"/>
      </w:pPr>
      <w:r>
        <w:t>1. При проведении тайного голосования формируется счетная комиссия.</w:t>
      </w:r>
    </w:p>
    <w:p w:rsidR="00F501C5" w:rsidRDefault="00F501C5">
      <w:pPr>
        <w:pStyle w:val="ConsPlusNormal"/>
        <w:spacing w:before="220"/>
        <w:ind w:firstLine="540"/>
        <w:jc w:val="both"/>
      </w:pPr>
      <w:r>
        <w:t>2. В счетную комиссию не могут входить депутаты, чьи кандидатуры выдвинуты в состав избираемых органов.</w:t>
      </w:r>
    </w:p>
    <w:p w:rsidR="00F501C5" w:rsidRDefault="00F501C5">
      <w:pPr>
        <w:pStyle w:val="ConsPlusNormal"/>
        <w:spacing w:before="220"/>
        <w:ind w:firstLine="540"/>
        <w:jc w:val="both"/>
      </w:pPr>
      <w:r>
        <w:t>3. Счетная комиссия избирается в количестве не менее 3 депутатов.</w:t>
      </w:r>
    </w:p>
    <w:p w:rsidR="00F501C5" w:rsidRDefault="00F501C5">
      <w:pPr>
        <w:pStyle w:val="ConsPlusNormal"/>
        <w:spacing w:before="220"/>
        <w:ind w:firstLine="540"/>
        <w:jc w:val="both"/>
      </w:pPr>
      <w:r>
        <w:t>4. Счетная комиссия избирает из своего состава председателя и секретаря комиссии.</w:t>
      </w:r>
    </w:p>
    <w:p w:rsidR="00F501C5" w:rsidRDefault="00F501C5">
      <w:pPr>
        <w:pStyle w:val="ConsPlusNormal"/>
        <w:spacing w:before="220"/>
        <w:ind w:firstLine="540"/>
        <w:jc w:val="both"/>
      </w:pPr>
      <w:r>
        <w:t>5. Решения счетной комиссии принимаются большинством голосов ее членов и приобщаются к протоколу заседания.</w:t>
      </w:r>
    </w:p>
    <w:p w:rsidR="00F501C5" w:rsidRDefault="00F501C5">
      <w:pPr>
        <w:pStyle w:val="ConsPlusNormal"/>
        <w:ind w:firstLine="540"/>
        <w:jc w:val="both"/>
      </w:pPr>
    </w:p>
    <w:p w:rsidR="00F501C5" w:rsidRDefault="00F501C5">
      <w:pPr>
        <w:pStyle w:val="ConsPlusTitle"/>
        <w:ind w:firstLine="540"/>
        <w:jc w:val="both"/>
        <w:outlineLvl w:val="2"/>
      </w:pPr>
      <w:r>
        <w:t>Статья 71. Бюллетени для тайного голосования</w:t>
      </w:r>
    </w:p>
    <w:p w:rsidR="00F501C5" w:rsidRDefault="00F501C5">
      <w:pPr>
        <w:pStyle w:val="ConsPlusNormal"/>
        <w:ind w:firstLine="540"/>
        <w:jc w:val="both"/>
      </w:pPr>
    </w:p>
    <w:p w:rsidR="00F501C5" w:rsidRDefault="00F501C5">
      <w:pPr>
        <w:pStyle w:val="ConsPlusNormal"/>
        <w:ind w:firstLine="540"/>
        <w:jc w:val="both"/>
      </w:pPr>
      <w:r>
        <w:t>1. Бюллетени для тайного голосования изготавливаются под контролем счетной комиссии по форме в соответствии с требованиями настоящей статьи и в количестве, соответствующем числу депутатов городского Совета.</w:t>
      </w:r>
    </w:p>
    <w:p w:rsidR="00F501C5" w:rsidRDefault="00F501C5">
      <w:pPr>
        <w:pStyle w:val="ConsPlusNormal"/>
        <w:spacing w:before="220"/>
        <w:ind w:firstLine="540"/>
        <w:jc w:val="both"/>
      </w:pPr>
      <w:bookmarkStart w:id="16" w:name="P809"/>
      <w:bookmarkEnd w:id="16"/>
      <w:r>
        <w:t xml:space="preserve">2. </w:t>
      </w:r>
      <w:hyperlink w:anchor="P1221">
        <w:r>
          <w:rPr>
            <w:color w:val="0000FF"/>
          </w:rPr>
          <w:t>Бюллетени</w:t>
        </w:r>
      </w:hyperlink>
      <w:r>
        <w:t xml:space="preserve"> для тайного голосования при принятии городским Советом решений об избрании Главы города, председателя городского Совета и заместителя председателя городского Совета изготавливаются по форме согласно приложению N 5 к настоящему Регламенту. В данном бюллетене депутат городского Совета ставит любой знак в пустом квадрате, расположенном справа от фамилии того кандидата, за избрание которого он голосует.</w:t>
      </w:r>
    </w:p>
    <w:p w:rsidR="00F501C5" w:rsidRDefault="00F501C5">
      <w:pPr>
        <w:pStyle w:val="ConsPlusNormal"/>
        <w:spacing w:before="220"/>
        <w:ind w:firstLine="540"/>
        <w:jc w:val="both"/>
      </w:pPr>
      <w:r>
        <w:t xml:space="preserve">3. </w:t>
      </w:r>
      <w:hyperlink w:anchor="P1319">
        <w:r>
          <w:rPr>
            <w:color w:val="0000FF"/>
          </w:rPr>
          <w:t>Бюллетени</w:t>
        </w:r>
      </w:hyperlink>
      <w:r>
        <w:t xml:space="preserve"> для тайного голосования при принятии городским Советом решений по вопросам, не указанным в </w:t>
      </w:r>
      <w:hyperlink w:anchor="P809">
        <w:r>
          <w:rPr>
            <w:color w:val="0000FF"/>
          </w:rPr>
          <w:t>части 2</w:t>
        </w:r>
      </w:hyperlink>
      <w:r>
        <w:t xml:space="preserve"> настоящей статьи, изготавливаются по форме согласно приложению N 6 к настоящему Регламенту. В данном бюллетене депутат городского Совета ставит любой знак в пустом квадрате, расположенном справа от вариантов ответа "за" или "против". Знак ставится в квадрате напротив варианта, который депутат выбирает.</w:t>
      </w:r>
    </w:p>
    <w:p w:rsidR="00F501C5" w:rsidRDefault="00F501C5">
      <w:pPr>
        <w:pStyle w:val="ConsPlusNormal"/>
        <w:spacing w:before="220"/>
        <w:ind w:firstLine="540"/>
        <w:jc w:val="both"/>
      </w:pPr>
      <w:r>
        <w:t xml:space="preserve">4. При принятии городским Советом решения об избрании председателя городского Совета, заместителя председателя городского Совета изготовление бюллетеней осуществляется на основании списка кандидатур, подлежащих включению в бюллетень для тайного голосования, составленного в соответствии со </w:t>
      </w:r>
      <w:hyperlink w:anchor="P190">
        <w:r>
          <w:rPr>
            <w:color w:val="0000FF"/>
          </w:rPr>
          <w:t>статьей 15</w:t>
        </w:r>
      </w:hyperlink>
      <w:r>
        <w:t xml:space="preserve"> настоящего Регламента.</w:t>
      </w:r>
    </w:p>
    <w:p w:rsidR="00F501C5" w:rsidRDefault="00F501C5">
      <w:pPr>
        <w:pStyle w:val="ConsPlusNormal"/>
        <w:spacing w:before="220"/>
        <w:ind w:firstLine="540"/>
        <w:jc w:val="both"/>
      </w:pPr>
      <w:r>
        <w:t>5. При принятии городским Советом решения об избрании Главы города из числа кандидатов, представленных комиссией по проведению конкурса по отбору кандидатур на должность Главы города по результатам данного конкурса, изготовление бюллетеней осуществляется на основании протокола указанной комиссии, отражающего ее решение по результатам конкурса.</w:t>
      </w:r>
    </w:p>
    <w:p w:rsidR="00F501C5" w:rsidRDefault="00F501C5">
      <w:pPr>
        <w:pStyle w:val="ConsPlusNormal"/>
        <w:spacing w:before="220"/>
        <w:ind w:firstLine="540"/>
        <w:jc w:val="both"/>
      </w:pPr>
      <w:r>
        <w:t>6. Оставшиеся у счетной комиссии бюллетени после завершения их выдачи депутатам, присутствующим на заседании городского Совета, уничтожаются председателем счетной комиссии в присутствии ее членов. Время и место тайного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 на заседании городского Совета перед проведением тайного голосования.</w:t>
      </w:r>
    </w:p>
    <w:p w:rsidR="00F501C5" w:rsidRDefault="00F501C5">
      <w:pPr>
        <w:pStyle w:val="ConsPlusNormal"/>
        <w:spacing w:before="220"/>
        <w:ind w:firstLine="540"/>
        <w:jc w:val="both"/>
      </w:pPr>
      <w:r>
        <w:t>7. Тайное голосование проводится в течение 10 минут с момента начала голосования, если иное не установлено городским Советом.</w:t>
      </w:r>
    </w:p>
    <w:p w:rsidR="00F501C5" w:rsidRDefault="00F501C5">
      <w:pPr>
        <w:pStyle w:val="ConsPlusNormal"/>
        <w:ind w:firstLine="540"/>
        <w:jc w:val="both"/>
      </w:pPr>
    </w:p>
    <w:p w:rsidR="00F501C5" w:rsidRDefault="00F501C5">
      <w:pPr>
        <w:pStyle w:val="ConsPlusTitle"/>
        <w:ind w:firstLine="540"/>
        <w:jc w:val="both"/>
        <w:outlineLvl w:val="2"/>
      </w:pPr>
      <w:bookmarkStart w:id="17" w:name="P816"/>
      <w:bookmarkEnd w:id="17"/>
      <w:r>
        <w:t>Статья 72. Порядок проведения тайного голосования</w:t>
      </w:r>
    </w:p>
    <w:p w:rsidR="00F501C5" w:rsidRDefault="00F501C5">
      <w:pPr>
        <w:pStyle w:val="ConsPlusNormal"/>
        <w:ind w:firstLine="540"/>
        <w:jc w:val="both"/>
      </w:pPr>
    </w:p>
    <w:p w:rsidR="00F501C5" w:rsidRDefault="00F501C5">
      <w:pPr>
        <w:pStyle w:val="ConsPlusNormal"/>
        <w:ind w:firstLine="540"/>
        <w:jc w:val="both"/>
      </w:pPr>
      <w:r>
        <w:t>1. Каждому депутату под роспись выдается один бюллетень для тайного голосования.</w:t>
      </w:r>
    </w:p>
    <w:p w:rsidR="00F501C5" w:rsidRDefault="00F501C5">
      <w:pPr>
        <w:pStyle w:val="ConsPlusNormal"/>
        <w:spacing w:before="220"/>
        <w:ind w:firstLine="540"/>
        <w:jc w:val="both"/>
      </w:pPr>
      <w:r>
        <w:t>2. Бюллетень для тайного голосования опускается в специальный ящик, опломбированный счетной комиссией.</w:t>
      </w:r>
    </w:p>
    <w:p w:rsidR="00F501C5" w:rsidRDefault="00F501C5">
      <w:pPr>
        <w:pStyle w:val="ConsPlusNormal"/>
        <w:spacing w:before="220"/>
        <w:ind w:firstLine="540"/>
        <w:jc w:val="both"/>
      </w:pPr>
      <w:r>
        <w:t>3. Счетная комиссия обязана создать условия для тайного волеизъявления депутатов.</w:t>
      </w:r>
    </w:p>
    <w:p w:rsidR="00F501C5" w:rsidRDefault="00F501C5">
      <w:pPr>
        <w:pStyle w:val="ConsPlusNormal"/>
        <w:spacing w:before="220"/>
        <w:ind w:firstLine="540"/>
        <w:jc w:val="both"/>
      </w:pPr>
      <w:r>
        <w:t>4. 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F501C5" w:rsidRDefault="00F501C5">
      <w:pPr>
        <w:pStyle w:val="ConsPlusNormal"/>
        <w:spacing w:before="220"/>
        <w:ind w:firstLine="540"/>
        <w:jc w:val="both"/>
      </w:pPr>
      <w:r>
        <w:t>5. По результатам каждого тайного голосования счетная комиссия составляет протокол, который подписывается членами счетной комиссии.</w:t>
      </w:r>
    </w:p>
    <w:p w:rsidR="00F501C5" w:rsidRDefault="00F501C5">
      <w:pPr>
        <w:pStyle w:val="ConsPlusNormal"/>
        <w:spacing w:before="220"/>
        <w:ind w:firstLine="540"/>
        <w:jc w:val="both"/>
      </w:pPr>
      <w:r>
        <w:t>6. Городской Совет по докладу счетной комиссии открытым голосованием принимает решение об утверждении результатов тайного голосования.</w:t>
      </w:r>
    </w:p>
    <w:p w:rsidR="00F501C5" w:rsidRDefault="00F501C5">
      <w:pPr>
        <w:pStyle w:val="ConsPlusNormal"/>
        <w:ind w:firstLine="540"/>
        <w:jc w:val="both"/>
      </w:pPr>
    </w:p>
    <w:p w:rsidR="00F501C5" w:rsidRDefault="00F501C5">
      <w:pPr>
        <w:pStyle w:val="ConsPlusTitle"/>
        <w:ind w:firstLine="540"/>
        <w:jc w:val="both"/>
        <w:outlineLvl w:val="2"/>
      </w:pPr>
      <w:r>
        <w:lastRenderedPageBreak/>
        <w:t>Статья 73. Поименное голосование</w:t>
      </w:r>
    </w:p>
    <w:p w:rsidR="00F501C5" w:rsidRDefault="00F501C5">
      <w:pPr>
        <w:pStyle w:val="ConsPlusNormal"/>
        <w:ind w:firstLine="540"/>
        <w:jc w:val="both"/>
      </w:pPr>
    </w:p>
    <w:p w:rsidR="00F501C5" w:rsidRDefault="00F501C5">
      <w:pPr>
        <w:pStyle w:val="ConsPlusNormal"/>
        <w:ind w:firstLine="540"/>
        <w:jc w:val="both"/>
      </w:pPr>
      <w:r>
        <w:t>1. Поименное голосование может проводиться с использованием опросных листов (карточек) или без них.</w:t>
      </w:r>
    </w:p>
    <w:p w:rsidR="00F501C5" w:rsidRDefault="00F501C5">
      <w:pPr>
        <w:pStyle w:val="ConsPlusNormal"/>
        <w:spacing w:before="220"/>
        <w:ind w:firstLine="540"/>
        <w:jc w:val="both"/>
      </w:pPr>
      <w:r>
        <w:t>2. В случае использования опросных листов (карточек), их форма устанавливается счетной комиссией.</w:t>
      </w:r>
    </w:p>
    <w:p w:rsidR="00F501C5" w:rsidRDefault="00F501C5">
      <w:pPr>
        <w:pStyle w:val="ConsPlusNormal"/>
        <w:spacing w:before="220"/>
        <w:ind w:firstLine="540"/>
        <w:jc w:val="both"/>
      </w:pPr>
      <w:r>
        <w:t>3. При проведении поименного голосования председательствующий на заседании после окончания голосования называет фамилии депутатов, проголосовавших "за", "против", "воздержался" или не принявших участие в голосовании.</w:t>
      </w:r>
    </w:p>
    <w:p w:rsidR="00F501C5" w:rsidRDefault="00F501C5">
      <w:pPr>
        <w:pStyle w:val="ConsPlusNormal"/>
        <w:spacing w:before="220"/>
        <w:ind w:firstLine="540"/>
        <w:jc w:val="both"/>
      </w:pPr>
      <w:r>
        <w:t>4. Результаты поименного голосования включаются в протокол заседания. Они могут быть обнародованы в средствах массовой информации по требованию депутатов, выступивших инициаторами поименного голосования.</w:t>
      </w:r>
    </w:p>
    <w:p w:rsidR="00F501C5" w:rsidRDefault="00F501C5">
      <w:pPr>
        <w:pStyle w:val="ConsPlusNormal"/>
        <w:ind w:firstLine="540"/>
        <w:jc w:val="both"/>
      </w:pPr>
    </w:p>
    <w:p w:rsidR="00F501C5" w:rsidRDefault="00F501C5">
      <w:pPr>
        <w:pStyle w:val="ConsPlusTitle"/>
        <w:ind w:firstLine="540"/>
        <w:jc w:val="both"/>
        <w:outlineLvl w:val="2"/>
      </w:pPr>
      <w:r>
        <w:t>Статья 74. Голосование в два тура</w:t>
      </w:r>
    </w:p>
    <w:p w:rsidR="00F501C5" w:rsidRDefault="00F501C5">
      <w:pPr>
        <w:pStyle w:val="ConsPlusNormal"/>
        <w:ind w:firstLine="540"/>
        <w:jc w:val="both"/>
      </w:pPr>
    </w:p>
    <w:p w:rsidR="00F501C5" w:rsidRDefault="00F501C5">
      <w:pPr>
        <w:pStyle w:val="ConsPlusNormal"/>
        <w:ind w:firstLine="540"/>
        <w:jc w:val="both"/>
      </w:pPr>
      <w:r>
        <w:t>1. При представлении более двух вариантов решений голосование по решению городского Совета может быть проведено в два тура.</w:t>
      </w:r>
    </w:p>
    <w:p w:rsidR="00F501C5" w:rsidRDefault="00F501C5">
      <w:pPr>
        <w:pStyle w:val="ConsPlusNormal"/>
        <w:spacing w:before="220"/>
        <w:ind w:firstLine="540"/>
        <w:jc w:val="both"/>
      </w:pPr>
      <w:r>
        <w:t>2. В первом туре голосования может допускаться голосование каждым депутатом за любое решение вопроса с подсчетом голосов, поданных за каждый из вариантов.</w:t>
      </w:r>
    </w:p>
    <w:p w:rsidR="00F501C5" w:rsidRDefault="00F501C5">
      <w:pPr>
        <w:pStyle w:val="ConsPlusNormal"/>
        <w:spacing w:before="220"/>
        <w:ind w:firstLine="540"/>
        <w:jc w:val="both"/>
      </w:pPr>
      <w:r>
        <w:t>3. Второй тур голосования проводится по двум предложениям, набравшим наибольшее число голосов поданных в первом туре. Принятым по итогам второго тура считается то предложение, которое получило наибольшее число голосов, но не менее установленного для принятия решения числа голосов депутатов.</w:t>
      </w:r>
    </w:p>
    <w:p w:rsidR="00F501C5" w:rsidRDefault="00F501C5">
      <w:pPr>
        <w:pStyle w:val="ConsPlusNormal"/>
        <w:spacing w:before="220"/>
        <w:ind w:firstLine="540"/>
        <w:jc w:val="both"/>
      </w:pPr>
      <w:r>
        <w:t>Если во втором туре предложение не набрало необходимого числа голосов, то оно считается отклоненным.</w:t>
      </w:r>
    </w:p>
    <w:p w:rsidR="00F501C5" w:rsidRDefault="00F501C5">
      <w:pPr>
        <w:pStyle w:val="ConsPlusNormal"/>
        <w:spacing w:before="220"/>
        <w:ind w:firstLine="540"/>
        <w:jc w:val="both"/>
      </w:pPr>
      <w:r>
        <w:t>Голосование по вариантам "против", "воздержался" при таком способе голосования в первом туре может не производиться.</w:t>
      </w:r>
    </w:p>
    <w:p w:rsidR="00F501C5" w:rsidRDefault="00F501C5">
      <w:pPr>
        <w:pStyle w:val="ConsPlusNormal"/>
        <w:ind w:firstLine="540"/>
        <w:jc w:val="both"/>
      </w:pPr>
    </w:p>
    <w:p w:rsidR="00F501C5" w:rsidRDefault="00F501C5">
      <w:pPr>
        <w:pStyle w:val="ConsPlusTitle"/>
        <w:jc w:val="center"/>
        <w:outlineLvl w:val="1"/>
      </w:pPr>
      <w:r>
        <w:t>Глава XIV. ПРАВОТВОРЧЕСКАЯ ДЕЯТЕЛЬНОСТЬ И ПРАВОВЫЕ АКТЫ</w:t>
      </w:r>
    </w:p>
    <w:p w:rsidR="00F501C5" w:rsidRDefault="00F501C5">
      <w:pPr>
        <w:pStyle w:val="ConsPlusTitle"/>
        <w:jc w:val="center"/>
      </w:pPr>
      <w:r>
        <w:t>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75. Нормативные и иные правовые акты городского Совета</w:t>
      </w:r>
    </w:p>
    <w:p w:rsidR="00F501C5" w:rsidRDefault="00F501C5">
      <w:pPr>
        <w:pStyle w:val="ConsPlusNormal"/>
        <w:ind w:firstLine="540"/>
        <w:jc w:val="both"/>
      </w:pPr>
    </w:p>
    <w:p w:rsidR="00F501C5" w:rsidRDefault="00F501C5">
      <w:pPr>
        <w:pStyle w:val="ConsPlusNormal"/>
        <w:ind w:firstLine="540"/>
        <w:jc w:val="both"/>
      </w:pPr>
      <w:r>
        <w:t xml:space="preserve">Виды муниципальных правовых актов городского Совета, порядок их принятия, субъекты правотворческой инициативы в городском Совете определяются </w:t>
      </w:r>
      <w:hyperlink r:id="rId80">
        <w:r>
          <w:rPr>
            <w:color w:val="0000FF"/>
          </w:rPr>
          <w:t>статьей 32</w:t>
        </w:r>
      </w:hyperlink>
      <w:r>
        <w:t xml:space="preserve"> Устава Новокузнецкого городского округа.</w:t>
      </w:r>
    </w:p>
    <w:p w:rsidR="00F501C5" w:rsidRDefault="00F501C5">
      <w:pPr>
        <w:pStyle w:val="ConsPlusNormal"/>
        <w:spacing w:before="220"/>
        <w:ind w:firstLine="540"/>
        <w:jc w:val="both"/>
      </w:pPr>
      <w:r>
        <w:t>Порядок внесения проектов муниципальных правовых актов и порядок их рассмотрения городским Советом определяется настоящим Регламентом.</w:t>
      </w:r>
    </w:p>
    <w:p w:rsidR="00F501C5" w:rsidRDefault="00F501C5">
      <w:pPr>
        <w:pStyle w:val="ConsPlusNormal"/>
        <w:ind w:firstLine="540"/>
        <w:jc w:val="both"/>
      </w:pPr>
    </w:p>
    <w:p w:rsidR="00F501C5" w:rsidRDefault="00F501C5">
      <w:pPr>
        <w:pStyle w:val="ConsPlusTitle"/>
        <w:ind w:firstLine="540"/>
        <w:jc w:val="both"/>
        <w:outlineLvl w:val="2"/>
      </w:pPr>
      <w:bookmarkStart w:id="18" w:name="P848"/>
      <w:bookmarkEnd w:id="18"/>
      <w:r>
        <w:t>Статья 76. Принятие, внесение изменений и дополнений в Устав городского округа, государственная регистрация и вступление в силу муниципального правового акта о внесении изменений и дополнений в Устав городского округа</w:t>
      </w:r>
    </w:p>
    <w:p w:rsidR="00F501C5" w:rsidRDefault="00F501C5">
      <w:pPr>
        <w:pStyle w:val="ConsPlusNormal"/>
        <w:ind w:firstLine="540"/>
        <w:jc w:val="both"/>
      </w:pPr>
    </w:p>
    <w:p w:rsidR="00F501C5" w:rsidRDefault="00F501C5">
      <w:pPr>
        <w:pStyle w:val="ConsPlusNormal"/>
        <w:ind w:firstLine="540"/>
        <w:jc w:val="both"/>
      </w:pPr>
      <w:r>
        <w:t xml:space="preserve">Порядок принятия, внесения изменений и дополнений в Устав городского округа, государственной регистрации и вступления в силу муниципального правового акта о внесении изменений и дополнений в Устав городского округа осуществляется в соответствии со </w:t>
      </w:r>
      <w:hyperlink r:id="rId81">
        <w:r>
          <w:rPr>
            <w:color w:val="0000FF"/>
          </w:rPr>
          <w:t>статьей 44</w:t>
        </w:r>
      </w:hyperlink>
      <w:r>
        <w:t xml:space="preserve"> Федерального закона "Об общих принципах организации местного самоуправления в Российской </w:t>
      </w:r>
      <w:r>
        <w:lastRenderedPageBreak/>
        <w:t xml:space="preserve">Федерации" и </w:t>
      </w:r>
      <w:hyperlink r:id="rId82">
        <w:r>
          <w:rPr>
            <w:color w:val="0000FF"/>
          </w:rPr>
          <w:t>статьей 80</w:t>
        </w:r>
      </w:hyperlink>
      <w:r>
        <w:t xml:space="preserve"> Устава Новокузнецкого городского округа.</w:t>
      </w:r>
    </w:p>
    <w:p w:rsidR="00F501C5" w:rsidRDefault="00F501C5">
      <w:pPr>
        <w:pStyle w:val="ConsPlusNormal"/>
        <w:ind w:firstLine="540"/>
        <w:jc w:val="both"/>
      </w:pPr>
    </w:p>
    <w:p w:rsidR="00F501C5" w:rsidRDefault="00F501C5">
      <w:pPr>
        <w:pStyle w:val="ConsPlusTitle"/>
        <w:ind w:firstLine="540"/>
        <w:jc w:val="both"/>
        <w:outlineLvl w:val="2"/>
      </w:pPr>
      <w:r>
        <w:t>Статья 76.1. Принятие решения о досрочном прекращении полномочий Главы города</w:t>
      </w:r>
    </w:p>
    <w:p w:rsidR="00F501C5" w:rsidRDefault="00F501C5">
      <w:pPr>
        <w:pStyle w:val="ConsPlusNormal"/>
        <w:ind w:firstLine="540"/>
        <w:jc w:val="both"/>
      </w:pPr>
    </w:p>
    <w:p w:rsidR="00F501C5" w:rsidRDefault="00F501C5">
      <w:pPr>
        <w:pStyle w:val="ConsPlusNormal"/>
        <w:ind w:firstLine="540"/>
        <w:jc w:val="both"/>
      </w:pPr>
      <w:r>
        <w:t xml:space="preserve">1. Решение о досрочном прекращении полномочий Главы города принимается городским Советом после получения соответствующего письменного заявления или документа по основаниям, предусмотренным </w:t>
      </w:r>
      <w:hyperlink r:id="rId83">
        <w:r>
          <w:rPr>
            <w:color w:val="0000FF"/>
          </w:rPr>
          <w:t>статьей 74</w:t>
        </w:r>
      </w:hyperlink>
      <w:r>
        <w:t xml:space="preserve"> Устава городского округа.</w:t>
      </w:r>
    </w:p>
    <w:p w:rsidR="00F501C5" w:rsidRDefault="00F501C5">
      <w:pPr>
        <w:pStyle w:val="ConsPlusNormal"/>
        <w:spacing w:before="220"/>
        <w:ind w:firstLine="540"/>
        <w:jc w:val="both"/>
      </w:pPr>
      <w:r>
        <w:t>2. Решение городского Совета о досрочном прекращении полномочий Главы города в случае отставки по собственному желанию принимается городским Советом в срок не позднее чем через две недели со дня подачи Главой города письменного заявления об отставке по собственному желанию.</w:t>
      </w:r>
    </w:p>
    <w:p w:rsidR="00F501C5" w:rsidRDefault="00F501C5">
      <w:pPr>
        <w:pStyle w:val="ConsPlusNormal"/>
        <w:spacing w:before="220"/>
        <w:ind w:firstLine="540"/>
        <w:jc w:val="both"/>
      </w:pPr>
      <w:r>
        <w:t>Если городской Совет не примет решение в установленный срок, то полномочия Главы города считаются прекращенными со следующего дня по истечении указанного срока.</w:t>
      </w:r>
    </w:p>
    <w:p w:rsidR="00F501C5" w:rsidRDefault="00F501C5">
      <w:pPr>
        <w:pStyle w:val="ConsPlusNormal"/>
        <w:spacing w:before="220"/>
        <w:ind w:firstLine="540"/>
        <w:jc w:val="both"/>
      </w:pPr>
      <w:r>
        <w:t xml:space="preserve">3. Решение городского Совета о досрочном прекращении полномочий Главы города в остальных случаях, предусмотренных </w:t>
      </w:r>
      <w:hyperlink r:id="rId84">
        <w:r>
          <w:rPr>
            <w:color w:val="0000FF"/>
          </w:rPr>
          <w:t>статьей 41</w:t>
        </w:r>
      </w:hyperlink>
      <w:r>
        <w:t xml:space="preserve"> Устава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 не позднее чем через три месяца со дня появления такого основания.</w:t>
      </w:r>
    </w:p>
    <w:p w:rsidR="00F501C5" w:rsidRDefault="00F501C5">
      <w:pPr>
        <w:pStyle w:val="ConsPlusNormal"/>
        <w:spacing w:before="220"/>
        <w:ind w:firstLine="540"/>
        <w:jc w:val="both"/>
      </w:pPr>
      <w:r>
        <w:t>4. Полномочия Главы города в случае его отставки по собственному желанию прекращаются с даты, указанной в решении городского Совета о принятии отставки, во всех остальных случаях - с момента наступления соответствующего обстоятельства.</w:t>
      </w:r>
    </w:p>
    <w:p w:rsidR="00F501C5" w:rsidRDefault="00F501C5">
      <w:pPr>
        <w:pStyle w:val="ConsPlusNormal"/>
        <w:spacing w:before="220"/>
        <w:ind w:firstLine="540"/>
        <w:jc w:val="both"/>
      </w:pPr>
      <w:r>
        <w:t>Решение об отзыве Главы города избирателями принимается в порядке, определенном федеральными законами, законами Кемеровской области - Кузбасса и Уставом городского округа.</w:t>
      </w:r>
    </w:p>
    <w:p w:rsidR="00F501C5" w:rsidRDefault="00F501C5">
      <w:pPr>
        <w:pStyle w:val="ConsPlusNormal"/>
        <w:ind w:firstLine="540"/>
        <w:jc w:val="both"/>
      </w:pPr>
    </w:p>
    <w:p w:rsidR="00F501C5" w:rsidRDefault="00F501C5">
      <w:pPr>
        <w:pStyle w:val="ConsPlusTitle"/>
        <w:ind w:firstLine="540"/>
        <w:jc w:val="both"/>
        <w:outlineLvl w:val="2"/>
      </w:pPr>
      <w:bookmarkStart w:id="19" w:name="P861"/>
      <w:bookmarkEnd w:id="19"/>
      <w:r>
        <w:t>Статья 76.2. Принятие решения об удалении Главы города</w:t>
      </w:r>
    </w:p>
    <w:p w:rsidR="00F501C5" w:rsidRDefault="00F501C5">
      <w:pPr>
        <w:pStyle w:val="ConsPlusNormal"/>
        <w:ind w:firstLine="540"/>
        <w:jc w:val="both"/>
      </w:pPr>
    </w:p>
    <w:p w:rsidR="00F501C5" w:rsidRDefault="00F501C5">
      <w:pPr>
        <w:pStyle w:val="ConsPlusNormal"/>
        <w:ind w:firstLine="540"/>
        <w:jc w:val="both"/>
      </w:pPr>
      <w:r>
        <w:t>1. Решение об удалении Главы города принимается при наличии обращения, внесенного в городской Совет.</w:t>
      </w:r>
    </w:p>
    <w:p w:rsidR="00F501C5" w:rsidRDefault="00F501C5">
      <w:pPr>
        <w:pStyle w:val="ConsPlusNormal"/>
        <w:spacing w:before="220"/>
        <w:ind w:firstLine="540"/>
        <w:jc w:val="both"/>
      </w:pPr>
      <w:r>
        <w:t>2. Если инициатива об удалении Главы города в отставку исходит от депутатов городского Совета, то она должна быть выдвинута не менее чем одной третью от установленной численности депутатов городского Совета.</w:t>
      </w:r>
    </w:p>
    <w:p w:rsidR="00F501C5" w:rsidRDefault="00F501C5">
      <w:pPr>
        <w:pStyle w:val="ConsPlusNormal"/>
        <w:spacing w:before="220"/>
        <w:ind w:firstLine="540"/>
        <w:jc w:val="both"/>
      </w:pPr>
      <w:r>
        <w:t>Обращение вносится вместе с проектом решения городского Совета об удалении Главы города в отставку.</w:t>
      </w:r>
    </w:p>
    <w:p w:rsidR="00F501C5" w:rsidRDefault="00F501C5">
      <w:pPr>
        <w:pStyle w:val="ConsPlusNormal"/>
        <w:spacing w:before="220"/>
        <w:ind w:firstLine="540"/>
        <w:jc w:val="both"/>
      </w:pPr>
      <w:r>
        <w:t>О выдвижении данной инициативы Глава города и Губернатор Кемеровской области - Кузбасса уведомляются не позднее дня, следующего за днем внесения указанного обращения в городской Совет.</w:t>
      </w:r>
    </w:p>
    <w:p w:rsidR="00F501C5" w:rsidRDefault="00F501C5">
      <w:pPr>
        <w:pStyle w:val="ConsPlusNormal"/>
        <w:spacing w:before="220"/>
        <w:ind w:firstLine="540"/>
        <w:jc w:val="both"/>
      </w:pPr>
      <w:r>
        <w:t>Рассмотрение инициативы депутатов городского Совета об удалении Главы города в отставку осуществляется с учетом мнения Губернатора Кемеровской области - Кузбасса.</w:t>
      </w:r>
    </w:p>
    <w:p w:rsidR="00F501C5" w:rsidRDefault="00F501C5">
      <w:pPr>
        <w:pStyle w:val="ConsPlusNormal"/>
        <w:spacing w:before="220"/>
        <w:ind w:firstLine="540"/>
        <w:jc w:val="both"/>
      </w:pPr>
      <w:r>
        <w:t xml:space="preserve">В случае если при рассмотрении инициативы депутатов городского Совета об удалении Главы города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 и (или) решений, действий (бездействия) Главы города, повлекших (повлекшего) наступление последствий, предусмотренных </w:t>
      </w:r>
      <w:hyperlink r:id="rId85">
        <w:r>
          <w:rPr>
            <w:color w:val="0000FF"/>
          </w:rPr>
          <w:t>пунктами 2</w:t>
        </w:r>
      </w:hyperlink>
      <w:r>
        <w:t xml:space="preserve"> и </w:t>
      </w:r>
      <w:hyperlink r:id="rId86">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 решение об удалении Главы города в отставку может быть принято только при </w:t>
      </w:r>
      <w:r>
        <w:lastRenderedPageBreak/>
        <w:t>согласии Губернатора Кемеровской области - Кузбасса.</w:t>
      </w:r>
    </w:p>
    <w:p w:rsidR="00F501C5" w:rsidRDefault="00F501C5">
      <w:pPr>
        <w:pStyle w:val="ConsPlusNormal"/>
        <w:spacing w:before="220"/>
        <w:ind w:firstLine="540"/>
        <w:jc w:val="both"/>
      </w:pPr>
      <w:r>
        <w:t>3. Если инициатива об удалении Главы города в отставку исходит от Губернатора Кемеровской области - Кузбасса, то обращение вносится в городской Совет вместе с проектом соответствующего решения городского Совета.</w:t>
      </w:r>
    </w:p>
    <w:p w:rsidR="00F501C5" w:rsidRDefault="00F501C5">
      <w:pPr>
        <w:pStyle w:val="ConsPlusNormal"/>
        <w:spacing w:before="220"/>
        <w:ind w:firstLine="540"/>
        <w:jc w:val="both"/>
      </w:pPr>
      <w:r>
        <w:t>О выдвижении данной инициативы Глава города уведомляется не позднее дня, следующего за днем внесения указанного обращения в городской Совет.</w:t>
      </w:r>
    </w:p>
    <w:p w:rsidR="00F501C5" w:rsidRDefault="00F501C5">
      <w:pPr>
        <w:pStyle w:val="ConsPlusNormal"/>
        <w:spacing w:before="220"/>
        <w:ind w:firstLine="540"/>
        <w:jc w:val="both"/>
      </w:pPr>
      <w:r>
        <w:t>4. Рассмотрение инициативы депутатов городского Совета или Губернатора Кемеровской области - Кузбасса об удалении Главы города в отставку осуществляется городским Советом в течение одного месяца со дня внесения соответствующего обращения.</w:t>
      </w:r>
    </w:p>
    <w:p w:rsidR="00F501C5" w:rsidRDefault="00F501C5">
      <w:pPr>
        <w:pStyle w:val="ConsPlusNormal"/>
        <w:spacing w:before="220"/>
        <w:ind w:firstLine="540"/>
        <w:jc w:val="both"/>
      </w:pPr>
      <w:r>
        <w:t xml:space="preserve">4.1. Принятие решения об удалении Главы города в отставку может быть принято при наличии оснований, предусмотренных </w:t>
      </w:r>
      <w:hyperlink r:id="rId87">
        <w:r>
          <w:rPr>
            <w:color w:val="0000FF"/>
          </w:rPr>
          <w:t>частью 2 статьи 74.1</w:t>
        </w:r>
      </w:hyperlink>
      <w:r>
        <w:t xml:space="preserve"> Федерального закона "Об общих принципах организации местного самоуправления в Российской Федерации".</w:t>
      </w:r>
    </w:p>
    <w:p w:rsidR="00F501C5" w:rsidRDefault="00F501C5">
      <w:pPr>
        <w:pStyle w:val="ConsPlusNormal"/>
        <w:spacing w:before="220"/>
        <w:ind w:firstLine="540"/>
        <w:jc w:val="both"/>
      </w:pPr>
      <w:r>
        <w:t>5. Решение городского Совета об удалении Главы города в отставку считается принятым, если за него проголосовали не менее двух третей от установленной численности депутатов городского Совета.</w:t>
      </w:r>
    </w:p>
    <w:p w:rsidR="00F501C5" w:rsidRDefault="00F501C5">
      <w:pPr>
        <w:pStyle w:val="ConsPlusNormal"/>
        <w:spacing w:before="220"/>
        <w:ind w:firstLine="540"/>
        <w:jc w:val="both"/>
      </w:pPr>
      <w:r>
        <w:t>6. Решение городского Совета об удалении Главы города в отставку подписывает председатель городского Совета.</w:t>
      </w:r>
    </w:p>
    <w:p w:rsidR="00F501C5" w:rsidRDefault="00F501C5">
      <w:pPr>
        <w:pStyle w:val="ConsPlusNormal"/>
        <w:spacing w:before="220"/>
        <w:ind w:firstLine="540"/>
        <w:jc w:val="both"/>
      </w:pPr>
      <w:r>
        <w:t>7. При рассмотрении и принятии городским Советом решения об удалении Главы города в отставку должны быть обеспечены:</w:t>
      </w:r>
    </w:p>
    <w:p w:rsidR="00F501C5" w:rsidRDefault="00F501C5">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городского Совета или Губернатора Кемеровской области - Кузбасса и с проектом решения городского Совета об удалении его в отставку;</w:t>
      </w:r>
    </w:p>
    <w:p w:rsidR="00F501C5" w:rsidRDefault="00F501C5">
      <w:pPr>
        <w:pStyle w:val="ConsPlusNormal"/>
        <w:spacing w:before="220"/>
        <w:ind w:firstLine="540"/>
        <w:jc w:val="both"/>
      </w:pPr>
      <w:r>
        <w:t>2) предоставление ему возможности дать депутатам городского Совета объяснения по поводу обстоятельств, выдвигаемых в качестве основания для удаления в отставку.</w:t>
      </w:r>
    </w:p>
    <w:p w:rsidR="00F501C5" w:rsidRDefault="00F501C5">
      <w:pPr>
        <w:pStyle w:val="ConsPlusNormal"/>
        <w:spacing w:before="220"/>
        <w:ind w:firstLine="540"/>
        <w:jc w:val="both"/>
      </w:pPr>
      <w:r>
        <w:t>8. В случае если Глава города не согласен с решением городского Совета об удалении его в отставку, он вправе в письменном виде изложить свое особое мнение.</w:t>
      </w:r>
    </w:p>
    <w:p w:rsidR="00F501C5" w:rsidRDefault="00F501C5">
      <w:pPr>
        <w:pStyle w:val="ConsPlusNormal"/>
        <w:spacing w:before="220"/>
        <w:ind w:firstLine="540"/>
        <w:jc w:val="both"/>
      </w:pPr>
      <w:r>
        <w:t>9. Решение городского Совета об удалении Главы города в отставку подлежит официальному опубликованию (обнародованию) не позднее чем через пять дней со дня его принятия.</w:t>
      </w:r>
    </w:p>
    <w:p w:rsidR="00F501C5" w:rsidRDefault="00F501C5">
      <w:pPr>
        <w:pStyle w:val="ConsPlusNormal"/>
        <w:spacing w:before="220"/>
        <w:ind w:firstLine="540"/>
        <w:jc w:val="both"/>
      </w:pPr>
      <w:r>
        <w:t>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w:t>
      </w:r>
    </w:p>
    <w:p w:rsidR="00F501C5" w:rsidRDefault="00F501C5">
      <w:pPr>
        <w:pStyle w:val="ConsPlusNormal"/>
        <w:spacing w:before="220"/>
        <w:ind w:firstLine="540"/>
        <w:jc w:val="both"/>
      </w:pPr>
      <w:r>
        <w:t>10. В случае если инициатива депутатов городского Совета или Губернатора Кемеровской области - Кузбасса об удалении Главы города в отставку городским Советом отклонена, вопрос об удалении Главы города в отставку может быть вынесен на повторное рассмотрение городского Совета не ранее чем через два месяца со дня проведения заседания городского Совета, на котором рассматривался указанный вопрос.</w:t>
      </w:r>
    </w:p>
    <w:p w:rsidR="00F501C5" w:rsidRDefault="00F501C5">
      <w:pPr>
        <w:pStyle w:val="ConsPlusNormal"/>
        <w:ind w:firstLine="540"/>
        <w:jc w:val="both"/>
      </w:pPr>
    </w:p>
    <w:p w:rsidR="00F501C5" w:rsidRDefault="00F501C5">
      <w:pPr>
        <w:pStyle w:val="ConsPlusTitle"/>
        <w:ind w:firstLine="540"/>
        <w:jc w:val="both"/>
        <w:outlineLvl w:val="2"/>
      </w:pPr>
      <w:r>
        <w:t>Статья 76.3. Порядок избрания Главы города городским Советом из числа кандидатов, представленных комиссией по проведению конкурса по отбору кандидатур на должность Главы города Новокузнецка</w:t>
      </w:r>
    </w:p>
    <w:p w:rsidR="00F501C5" w:rsidRDefault="00F501C5">
      <w:pPr>
        <w:pStyle w:val="ConsPlusNormal"/>
        <w:ind w:firstLine="540"/>
        <w:jc w:val="both"/>
      </w:pPr>
    </w:p>
    <w:p w:rsidR="00F501C5" w:rsidRDefault="00F501C5">
      <w:pPr>
        <w:pStyle w:val="ConsPlusNormal"/>
        <w:ind w:firstLine="540"/>
        <w:jc w:val="both"/>
      </w:pPr>
      <w:r>
        <w:t xml:space="preserve">1. Городской Совет проводит заседание для принятия решения об избрании Главы города из </w:t>
      </w:r>
      <w:r>
        <w:lastRenderedPageBreak/>
        <w:t>числа кандидатур, представленных комиссией по проведению конкурса по отбору кандидатур на должность Главы города Новокузнецка, проведенного в соответствии с Положением о порядке проведения конкурса по отбору кандидатур на должность Главы города Новокузнецка, утвержденным решением городского Совета (далее соответственно - комиссия, конкурс, Положение), не позднее чем через десять рабочих дней со дня поступления в городской Совет протокола заседания комиссии, отражающего решение комиссии по результатам конкурса.</w:t>
      </w:r>
    </w:p>
    <w:p w:rsidR="00F501C5" w:rsidRDefault="00F501C5">
      <w:pPr>
        <w:pStyle w:val="ConsPlusNormal"/>
        <w:spacing w:before="220"/>
        <w:ind w:firstLine="540"/>
        <w:jc w:val="both"/>
      </w:pPr>
      <w:r>
        <w:t>2. На заседании городского Совета по вопросу избрания Главы города вправе присутствовать кандидаты, представленные комиссией по итогам конкурса.</w:t>
      </w:r>
    </w:p>
    <w:p w:rsidR="00F501C5" w:rsidRDefault="00F501C5">
      <w:pPr>
        <w:pStyle w:val="ConsPlusNormal"/>
        <w:spacing w:before="220"/>
        <w:ind w:firstLine="540"/>
        <w:jc w:val="both"/>
      </w:pPr>
      <w:r>
        <w:t>Присутствующим на заседании городского Совета кандидатам предоставляется время, не более 10 минут, для краткого изложения видения задач, целей и иных вопросов осуществления полномочий Главы города и деятельности администрации города, основных направлений социально-экономического развития Новокузнецкого городского округа.</w:t>
      </w:r>
    </w:p>
    <w:p w:rsidR="00F501C5" w:rsidRDefault="00F501C5">
      <w:pPr>
        <w:pStyle w:val="ConsPlusNormal"/>
        <w:spacing w:before="220"/>
        <w:ind w:firstLine="540"/>
        <w:jc w:val="both"/>
      </w:pPr>
      <w:r>
        <w:t>Депутаты городского Совета, лица, присутствующие на заседании городского Совета, вправе задать кандидатам вопросы.</w:t>
      </w:r>
    </w:p>
    <w:p w:rsidR="00F501C5" w:rsidRDefault="00F501C5">
      <w:pPr>
        <w:pStyle w:val="ConsPlusNormal"/>
        <w:spacing w:before="220"/>
        <w:ind w:firstLine="540"/>
        <w:jc w:val="both"/>
      </w:pPr>
      <w:r>
        <w:t xml:space="preserve">3. Избрание Главы города городским Советом из числа кандидатов, представленных комиссией, осуществляется путем проведения тайного голосования в соответствии с </w:t>
      </w:r>
      <w:hyperlink w:anchor="P754">
        <w:r>
          <w:rPr>
            <w:color w:val="0000FF"/>
          </w:rPr>
          <w:t>частью 5 статьи 66</w:t>
        </w:r>
      </w:hyperlink>
      <w:r>
        <w:t xml:space="preserve">, </w:t>
      </w:r>
      <w:hyperlink w:anchor="P798">
        <w:r>
          <w:rPr>
            <w:color w:val="0000FF"/>
          </w:rPr>
          <w:t>статьями 70</w:t>
        </w:r>
      </w:hyperlink>
      <w:r>
        <w:t xml:space="preserve"> - </w:t>
      </w:r>
      <w:hyperlink w:anchor="P816">
        <w:r>
          <w:rPr>
            <w:color w:val="0000FF"/>
          </w:rPr>
          <w:t>72</w:t>
        </w:r>
      </w:hyperlink>
      <w:r>
        <w:t xml:space="preserve"> настоящего Регламента.</w:t>
      </w:r>
    </w:p>
    <w:p w:rsidR="00F501C5" w:rsidRDefault="00F501C5">
      <w:pPr>
        <w:pStyle w:val="ConsPlusNormal"/>
        <w:spacing w:before="220"/>
        <w:ind w:firstLine="540"/>
        <w:jc w:val="both"/>
      </w:pPr>
      <w:r>
        <w:t>4. Утратила силу.</w:t>
      </w:r>
    </w:p>
    <w:p w:rsidR="00F501C5" w:rsidRDefault="00F501C5">
      <w:pPr>
        <w:pStyle w:val="ConsPlusNormal"/>
        <w:spacing w:before="220"/>
        <w:ind w:firstLine="540"/>
        <w:jc w:val="both"/>
      </w:pPr>
      <w:bookmarkStart w:id="20" w:name="P891"/>
      <w:bookmarkEnd w:id="20"/>
      <w:r>
        <w:t>5. Избранным на должность Главы города считается кандидат, набравший по итогам голосования более половины голосов от установленной численности депутатов городского Совета.</w:t>
      </w:r>
    </w:p>
    <w:p w:rsidR="00F501C5" w:rsidRDefault="00F501C5">
      <w:pPr>
        <w:pStyle w:val="ConsPlusNormal"/>
        <w:spacing w:before="220"/>
        <w:ind w:firstLine="540"/>
        <w:jc w:val="both"/>
      </w:pPr>
      <w:bookmarkStart w:id="21" w:name="P892"/>
      <w:bookmarkEnd w:id="21"/>
      <w:r>
        <w:t>6. В случае если никто из кандидатов по итогам голосования не набрал указанное в пункте 5 настоящей статьи число голосов, на этом же заседании городского Совета проводится второй тур голосования.</w:t>
      </w:r>
    </w:p>
    <w:p w:rsidR="00F501C5" w:rsidRDefault="00F501C5">
      <w:pPr>
        <w:pStyle w:val="ConsPlusNormal"/>
        <w:spacing w:before="220"/>
        <w:ind w:firstLine="540"/>
        <w:jc w:val="both"/>
      </w:pPr>
      <w:r>
        <w:t>Второй тур голосования проводится в отношении одного из следующих составов кандидатов:</w:t>
      </w:r>
    </w:p>
    <w:p w:rsidR="00F501C5" w:rsidRDefault="00F501C5">
      <w:pPr>
        <w:pStyle w:val="ConsPlusNormal"/>
        <w:spacing w:before="220"/>
        <w:ind w:firstLine="540"/>
        <w:jc w:val="both"/>
      </w:pPr>
      <w:r>
        <w:t>- кандидатов, набравших равное число голосов, являющееся наибольшим по сравнению с числом голосов, набранных другими кандидатами;</w:t>
      </w:r>
    </w:p>
    <w:p w:rsidR="00F501C5" w:rsidRDefault="00F501C5">
      <w:pPr>
        <w:pStyle w:val="ConsPlusNormal"/>
        <w:spacing w:before="220"/>
        <w:ind w:firstLine="540"/>
        <w:jc w:val="both"/>
      </w:pPr>
      <w:r>
        <w:t>- кандидата, набравшего наибольшее число голосов по сравнению с числом голосов, набранных другими кандидатами, и кандидата, набравшего второе по значению число голосов по сравнению с числом голосов, набранных другими кандидатами;</w:t>
      </w:r>
    </w:p>
    <w:p w:rsidR="00F501C5" w:rsidRDefault="00F501C5">
      <w:pPr>
        <w:pStyle w:val="ConsPlusNormal"/>
        <w:spacing w:before="220"/>
        <w:ind w:firstLine="540"/>
        <w:jc w:val="both"/>
      </w:pPr>
      <w:r>
        <w:t>- кандидата, набравшего наибольшее число голосов по сравнению с числом голосов, набранных другими кандидатами, и кандидатов, набравших равное число голосов, являющееся вторым по значению числом голосов по сравнению с числом голосов, набранных другими кандидатами.</w:t>
      </w:r>
    </w:p>
    <w:p w:rsidR="00F501C5" w:rsidRDefault="00F501C5">
      <w:pPr>
        <w:pStyle w:val="ConsPlusNormal"/>
        <w:spacing w:before="220"/>
        <w:ind w:firstLine="540"/>
        <w:jc w:val="both"/>
      </w:pPr>
      <w:r>
        <w:t>По итогам второго тура голосования избранным на должность Главы города считается кандидат, получивший более половины голосов от установленной численности депутатов городского Совета.</w:t>
      </w:r>
    </w:p>
    <w:p w:rsidR="00F501C5" w:rsidRDefault="00F501C5">
      <w:pPr>
        <w:pStyle w:val="ConsPlusNormal"/>
        <w:spacing w:before="220"/>
        <w:ind w:firstLine="540"/>
        <w:jc w:val="both"/>
      </w:pPr>
      <w:bookmarkStart w:id="22" w:name="P898"/>
      <w:bookmarkEnd w:id="22"/>
      <w:r>
        <w:t>7. Кандидат вправе снять свою кандидатуру не позднее чем за три рабочих дня до дня проведения заседания городского Совета, на котором состоится голосование по избранию Главы города, путем подачи письменного заявления на имя председателя городского Совета, которое регистрируется в городском Совете в день его поступления. Заявление не подлежит отзыву. Кандидат, подавший заявление, считается снявшим свою кандидатуру со дня регистрации заявления в городском Совете.</w:t>
      </w:r>
    </w:p>
    <w:p w:rsidR="00F501C5" w:rsidRDefault="00F501C5">
      <w:pPr>
        <w:pStyle w:val="ConsPlusNormal"/>
        <w:spacing w:before="220"/>
        <w:ind w:firstLine="540"/>
        <w:jc w:val="both"/>
      </w:pPr>
      <w:r>
        <w:lastRenderedPageBreak/>
        <w:t>В случае если после снятия кандидатуры (кандидатур) остался один кандидат, голосование не проводится, и решением городского Совета назначается повторный конкурс в порядке, установленном Положением.</w:t>
      </w:r>
    </w:p>
    <w:p w:rsidR="00F501C5" w:rsidRDefault="00F501C5">
      <w:pPr>
        <w:pStyle w:val="ConsPlusNormal"/>
        <w:spacing w:before="220"/>
        <w:ind w:firstLine="540"/>
        <w:jc w:val="both"/>
      </w:pPr>
      <w:r>
        <w:t>8. Городской Совет по итогам рассмотрения вопроса об избрании Главы города на основе результатов голосования принимает одно из следующих решений:</w:t>
      </w:r>
    </w:p>
    <w:p w:rsidR="00F501C5" w:rsidRDefault="00F501C5">
      <w:pPr>
        <w:pStyle w:val="ConsPlusNormal"/>
        <w:spacing w:before="220"/>
        <w:ind w:firstLine="540"/>
        <w:jc w:val="both"/>
      </w:pPr>
      <w:r>
        <w:t xml:space="preserve">1) об избрании кандидата на должность Главы города согласно </w:t>
      </w:r>
      <w:hyperlink w:anchor="P891">
        <w:r>
          <w:rPr>
            <w:color w:val="0000FF"/>
          </w:rPr>
          <w:t>части 5</w:t>
        </w:r>
      </w:hyperlink>
      <w:r>
        <w:t xml:space="preserve"> или </w:t>
      </w:r>
      <w:hyperlink w:anchor="P892">
        <w:r>
          <w:rPr>
            <w:color w:val="0000FF"/>
          </w:rPr>
          <w:t>части 6</w:t>
        </w:r>
      </w:hyperlink>
      <w:r>
        <w:t xml:space="preserve"> настоящей статьи;</w:t>
      </w:r>
    </w:p>
    <w:p w:rsidR="00F501C5" w:rsidRDefault="00F501C5">
      <w:pPr>
        <w:pStyle w:val="ConsPlusNormal"/>
        <w:spacing w:before="220"/>
        <w:ind w:firstLine="540"/>
        <w:jc w:val="both"/>
      </w:pPr>
      <w:r>
        <w:t xml:space="preserve">2) о проведении повторного конкурса в случае, предусмотренном </w:t>
      </w:r>
      <w:hyperlink w:anchor="P898">
        <w:r>
          <w:rPr>
            <w:color w:val="0000FF"/>
          </w:rPr>
          <w:t>частью 7</w:t>
        </w:r>
      </w:hyperlink>
      <w:r>
        <w:t xml:space="preserve"> настоящей статьи.</w:t>
      </w:r>
    </w:p>
    <w:p w:rsidR="00F501C5" w:rsidRDefault="00F501C5">
      <w:pPr>
        <w:pStyle w:val="ConsPlusNormal"/>
        <w:spacing w:before="220"/>
        <w:ind w:firstLine="540"/>
        <w:jc w:val="both"/>
      </w:pPr>
      <w:r>
        <w:t>9. Решение об избрании Главы города подлежит официальному опубликованию и размещению на официальном сайте городского Совета и в информационно-телекоммуникационной сети Интернет не позднее 15 дней со дня его принятия.</w:t>
      </w:r>
    </w:p>
    <w:p w:rsidR="00F501C5" w:rsidRDefault="00F501C5">
      <w:pPr>
        <w:pStyle w:val="ConsPlusNormal"/>
        <w:ind w:firstLine="540"/>
        <w:jc w:val="both"/>
      </w:pPr>
    </w:p>
    <w:p w:rsidR="00F501C5" w:rsidRDefault="00F501C5">
      <w:pPr>
        <w:pStyle w:val="ConsPlusTitle"/>
        <w:ind w:firstLine="540"/>
        <w:jc w:val="both"/>
        <w:outlineLvl w:val="2"/>
      </w:pPr>
      <w:bookmarkStart w:id="23" w:name="P905"/>
      <w:bookmarkEnd w:id="23"/>
      <w:r>
        <w:t>Статья 77. Внесение проектов правовых актов</w:t>
      </w:r>
    </w:p>
    <w:p w:rsidR="00F501C5" w:rsidRDefault="00F501C5">
      <w:pPr>
        <w:pStyle w:val="ConsPlusNormal"/>
        <w:ind w:firstLine="540"/>
        <w:jc w:val="both"/>
      </w:pPr>
    </w:p>
    <w:p w:rsidR="00F501C5" w:rsidRDefault="00F501C5">
      <w:pPr>
        <w:pStyle w:val="ConsPlusNormal"/>
        <w:ind w:firstLine="540"/>
        <w:jc w:val="both"/>
      </w:pPr>
      <w:bookmarkStart w:id="24" w:name="P907"/>
      <w:bookmarkEnd w:id="24"/>
      <w:r>
        <w:t>1. К проектам правовых актов, направляемых для рассмотрения городского Совета, должны быть приложены:</w:t>
      </w:r>
    </w:p>
    <w:p w:rsidR="00F501C5" w:rsidRDefault="00F501C5">
      <w:pPr>
        <w:pStyle w:val="ConsPlusNormal"/>
        <w:spacing w:before="220"/>
        <w:ind w:firstLine="540"/>
        <w:jc w:val="both"/>
      </w:pPr>
      <w:r>
        <w:t>- сопроводительное письмо субъекта правотворческой инициативы с обязательным указанием наименования проекта правового акта, его разработчика, докладчика (содокладчика) и описью направляемых документов;</w:t>
      </w:r>
    </w:p>
    <w:p w:rsidR="00F501C5" w:rsidRDefault="00F501C5">
      <w:pPr>
        <w:pStyle w:val="ConsPlusNormal"/>
        <w:spacing w:before="220"/>
        <w:ind w:firstLine="540"/>
        <w:jc w:val="both"/>
      </w:pPr>
      <w:r>
        <w:t>- пояснительная записка, содержащая мотивированное обоснование принятия правового акта городского Совета;</w:t>
      </w:r>
    </w:p>
    <w:p w:rsidR="00F501C5" w:rsidRDefault="00F501C5">
      <w:pPr>
        <w:pStyle w:val="ConsPlusNormal"/>
        <w:spacing w:before="220"/>
        <w:ind w:firstLine="540"/>
        <w:jc w:val="both"/>
      </w:pPr>
      <w:r>
        <w:t>- финансово-экономическое обоснование, содержащее необходимые расчеты, а при обосновании цен/тарифов - подтверждающие расчеты документы;</w:t>
      </w:r>
    </w:p>
    <w:p w:rsidR="00F501C5" w:rsidRDefault="00F501C5">
      <w:pPr>
        <w:pStyle w:val="ConsPlusNormal"/>
        <w:spacing w:before="220"/>
        <w:ind w:firstLine="540"/>
        <w:jc w:val="both"/>
      </w:pPr>
      <w:r>
        <w:t>- перечень правовых актов, подлежащих изменению, дополнению или отмене в связи с принятием вносимого проекта;</w:t>
      </w:r>
    </w:p>
    <w:p w:rsidR="00F501C5" w:rsidRDefault="00F501C5">
      <w:pPr>
        <w:pStyle w:val="ConsPlusNormal"/>
        <w:spacing w:before="220"/>
        <w:ind w:firstLine="540"/>
        <w:jc w:val="both"/>
      </w:pPr>
      <w:r>
        <w:t>- необходимые заключения;</w:t>
      </w:r>
    </w:p>
    <w:p w:rsidR="00F501C5" w:rsidRDefault="00F501C5">
      <w:pPr>
        <w:pStyle w:val="ConsPlusNormal"/>
        <w:spacing w:before="220"/>
        <w:ind w:firstLine="540"/>
        <w:jc w:val="both"/>
      </w:pPr>
      <w:r>
        <w:t>- справка согласования к проекту правового акта с обязательным указанием наименования проекта правового акта, инициалов и фамилий заместителей Главы города, руководителей территориальных, отраслевых и функциональных органов администрации города, согласующих проект правового акта, их подписи и даты согласования;</w:t>
      </w:r>
    </w:p>
    <w:p w:rsidR="00F501C5" w:rsidRDefault="00F501C5">
      <w:pPr>
        <w:pStyle w:val="ConsPlusNormal"/>
        <w:spacing w:before="220"/>
        <w:ind w:firstLine="540"/>
        <w:jc w:val="both"/>
      </w:pPr>
      <w:r>
        <w:t>- электронная версия проекта правового акта.</w:t>
      </w:r>
    </w:p>
    <w:p w:rsidR="00F501C5" w:rsidRDefault="00F501C5">
      <w:pPr>
        <w:pStyle w:val="ConsPlusNormal"/>
        <w:spacing w:before="220"/>
        <w:ind w:firstLine="540"/>
        <w:jc w:val="both"/>
      </w:pPr>
      <w:r>
        <w:t>2. Проекты нормативных правовых актов, вносимые Главой города, могут сопровождаться заключением правового управления администрации города. Если правовое управление администрации города является разработчиком проекта правового акта, то заключение не представляется.</w:t>
      </w:r>
    </w:p>
    <w:p w:rsidR="00F501C5" w:rsidRDefault="00F501C5">
      <w:pPr>
        <w:pStyle w:val="ConsPlusNormal"/>
        <w:spacing w:before="220"/>
        <w:ind w:firstLine="540"/>
        <w:jc w:val="both"/>
      </w:pPr>
      <w:bookmarkStart w:id="25" w:name="P916"/>
      <w:bookmarkEnd w:id="25"/>
      <w:r>
        <w:t xml:space="preserve">3. Проекты нормативных правовых актов городского Совета, устанавливающие новые или изменяющие ранее предусмотренные нормативными правовыми актами городского Совета обязанности для субъектов предпринимательской и инвестиционной деятельности (за исключением проектов нормативных правовых актов городского Совета, устанавливающих, изменяющих, приостанавливающих, отменяющих местные налоги и сборы либо регулирующих бюджетные правоотношения), подлежащие оценке регулирующего воздействия, проводимой в Порядке, установленном нормативным правовым актом городского Совета в соответствии с законом Кемеровской области - Кузбасса, должны сопровождаться заключением уполномоченного </w:t>
      </w:r>
      <w:r>
        <w:lastRenderedPageBreak/>
        <w:t>на проведение такой оценки органа.</w:t>
      </w:r>
    </w:p>
    <w:p w:rsidR="00F501C5" w:rsidRDefault="00F501C5">
      <w:pPr>
        <w:pStyle w:val="ConsPlusNormal"/>
        <w:spacing w:before="220"/>
        <w:ind w:firstLine="540"/>
        <w:jc w:val="both"/>
      </w:pPr>
      <w:r>
        <w:t>Проект правового акта, получивший заключения об оценке регулирующего воздействия уполномоченного органа с замечаниями, требующими устранения, подлежит возврату разработчику проекта правового акта.</w:t>
      </w:r>
    </w:p>
    <w:p w:rsidR="00F501C5" w:rsidRDefault="00F501C5">
      <w:pPr>
        <w:pStyle w:val="ConsPlusNormal"/>
        <w:spacing w:before="220"/>
        <w:ind w:firstLine="540"/>
        <w:jc w:val="both"/>
      </w:pPr>
      <w:r>
        <w:t>4. В соответствии с законодательством Российской Федерации и нормативными правовыми актами органов местного самоуправления города Новокузнецка проводится антикоррупционная экспертиза проектов нормативных правовых актов, вносимых на рассмотрение городского Совета.</w:t>
      </w:r>
    </w:p>
    <w:p w:rsidR="00F501C5" w:rsidRDefault="00F501C5">
      <w:pPr>
        <w:pStyle w:val="ConsPlusNormal"/>
        <w:spacing w:before="220"/>
        <w:ind w:firstLine="540"/>
        <w:jc w:val="both"/>
      </w:pPr>
      <w:bookmarkStart w:id="26" w:name="P919"/>
      <w:bookmarkEnd w:id="26"/>
      <w:r>
        <w:t>5. Нормативные правовые акты городского Совета, предусматривающие установление, изменение и отмену местных налогов, осуществление расходов из средств местного бюджета, могут быть внесены на рассмотрение городского Совета народных депутатов только по инициативе или при наличии заключения Главы города.</w:t>
      </w:r>
    </w:p>
    <w:p w:rsidR="00F501C5" w:rsidRDefault="00F501C5">
      <w:pPr>
        <w:pStyle w:val="ConsPlusNormal"/>
        <w:spacing w:before="220"/>
        <w:ind w:firstLine="540"/>
        <w:jc w:val="both"/>
      </w:pPr>
      <w:r>
        <w:t>При отрицательном заключении Главы города для рассмотрения разногласий может быть привлечена независимая экспертиза.</w:t>
      </w:r>
    </w:p>
    <w:p w:rsidR="00F501C5" w:rsidRDefault="00F501C5">
      <w:pPr>
        <w:pStyle w:val="ConsPlusNormal"/>
        <w:spacing w:before="220"/>
        <w:ind w:firstLine="540"/>
        <w:jc w:val="both"/>
      </w:pPr>
      <w:bookmarkStart w:id="27" w:name="P921"/>
      <w:bookmarkEnd w:id="27"/>
      <w:r>
        <w:t>6. Проекты правовых актов, вносимые на рассмотрение городского Совета Главой города, должны быть представлены не позднее чем за 10 дней до предполагаемой даты заседания, а проекты, вносимые иными субъектами правотворческой инициативы, - не позднее чем за месяц до предполагаемой даты заседания.</w:t>
      </w:r>
    </w:p>
    <w:p w:rsidR="00F501C5" w:rsidRDefault="00F501C5">
      <w:pPr>
        <w:pStyle w:val="ConsPlusNormal"/>
        <w:spacing w:before="220"/>
        <w:ind w:firstLine="540"/>
        <w:jc w:val="both"/>
      </w:pPr>
      <w:r>
        <w:t xml:space="preserve">7. Проект правового акта, внесенный без соблюдения установленных </w:t>
      </w:r>
      <w:hyperlink w:anchor="P907">
        <w:r>
          <w:rPr>
            <w:color w:val="0000FF"/>
          </w:rPr>
          <w:t>пунктами 1</w:t>
        </w:r>
      </w:hyperlink>
      <w:r>
        <w:t xml:space="preserve"> - </w:t>
      </w:r>
      <w:hyperlink w:anchor="P916">
        <w:r>
          <w:rPr>
            <w:color w:val="0000FF"/>
          </w:rPr>
          <w:t>3</w:t>
        </w:r>
      </w:hyperlink>
      <w:r>
        <w:t xml:space="preserve">, </w:t>
      </w:r>
      <w:hyperlink w:anchor="P919">
        <w:r>
          <w:rPr>
            <w:color w:val="0000FF"/>
          </w:rPr>
          <w:t>5</w:t>
        </w:r>
      </w:hyperlink>
      <w:r>
        <w:t xml:space="preserve"> настоящей статьи требований, председатель городского Совета возвращает субъекту законодательной инициативы для устранения нарушений, а в случае нарушения сроков внесения проекта правового акта, установленных </w:t>
      </w:r>
      <w:hyperlink w:anchor="P921">
        <w:r>
          <w:rPr>
            <w:color w:val="0000FF"/>
          </w:rPr>
          <w:t>пунктом 6</w:t>
        </w:r>
      </w:hyperlink>
      <w:r>
        <w:t xml:space="preserve"> настоящей статьи, проект правового акта принимается с учетом рекомендаций (заключений) координационного Совета и вносится председателем городского Совета на рассмотрение очередного заседания городского Совета.</w:t>
      </w:r>
    </w:p>
    <w:p w:rsidR="00F501C5" w:rsidRDefault="00F501C5">
      <w:pPr>
        <w:pStyle w:val="ConsPlusNormal"/>
        <w:spacing w:before="220"/>
        <w:ind w:firstLine="540"/>
        <w:jc w:val="both"/>
      </w:pPr>
      <w:r>
        <w:t>8. Датой внесения проекта считается дата его регистрации в городском Совете.</w:t>
      </w:r>
    </w:p>
    <w:p w:rsidR="00F501C5" w:rsidRDefault="00F501C5">
      <w:pPr>
        <w:pStyle w:val="ConsPlusNormal"/>
        <w:spacing w:before="220"/>
        <w:ind w:firstLine="540"/>
        <w:jc w:val="both"/>
      </w:pPr>
      <w:r>
        <w:t xml:space="preserve">9. Исключен. - </w:t>
      </w:r>
      <w:hyperlink r:id="rId88">
        <w:r>
          <w:rPr>
            <w:color w:val="0000FF"/>
          </w:rPr>
          <w:t>Решение</w:t>
        </w:r>
      </w:hyperlink>
      <w:r>
        <w:t xml:space="preserve"> Новокузнецкого городского Совета народных депутатов от 24.12.2015 N 13/158.</w:t>
      </w:r>
    </w:p>
    <w:p w:rsidR="00F501C5" w:rsidRDefault="00F501C5">
      <w:pPr>
        <w:pStyle w:val="ConsPlusNormal"/>
        <w:ind w:firstLine="540"/>
        <w:jc w:val="both"/>
      </w:pPr>
    </w:p>
    <w:p w:rsidR="00F501C5" w:rsidRDefault="00F501C5">
      <w:pPr>
        <w:pStyle w:val="ConsPlusTitle"/>
        <w:ind w:firstLine="540"/>
        <w:jc w:val="both"/>
        <w:outlineLvl w:val="2"/>
      </w:pPr>
      <w:r>
        <w:t>Статья 77.1. Внесение на рассмотрение городского Совета проектов правовых актов по инициативе депутатов городского Совета, комитетов и комиссий городского Совета</w:t>
      </w:r>
    </w:p>
    <w:p w:rsidR="00F501C5" w:rsidRDefault="00F501C5">
      <w:pPr>
        <w:pStyle w:val="ConsPlusNormal"/>
        <w:ind w:firstLine="540"/>
        <w:jc w:val="both"/>
      </w:pPr>
    </w:p>
    <w:p w:rsidR="00F501C5" w:rsidRDefault="00F501C5">
      <w:pPr>
        <w:pStyle w:val="ConsPlusNormal"/>
        <w:ind w:firstLine="540"/>
        <w:jc w:val="both"/>
      </w:pPr>
      <w:r>
        <w:t>1. Если с правотворческой инициативой выступают депутаты городского Совета, комитеты (комиссии) городского Совета, на имя председателя городского Совета направляется уведомление о выдвижении правотворческой инициативы с просьбой о включении в повестку дня заседания городского Совета вопроса о рассмотрении проекта правового акта.</w:t>
      </w:r>
    </w:p>
    <w:p w:rsidR="00F501C5" w:rsidRDefault="00F501C5">
      <w:pPr>
        <w:pStyle w:val="ConsPlusNormal"/>
        <w:spacing w:before="220"/>
        <w:ind w:firstLine="540"/>
        <w:jc w:val="both"/>
      </w:pPr>
      <w:r>
        <w:t>2. Если инициатором внесения на рассмотрение городского Совета проекта правового акта выступает комитет (комиссия), то к уведомлению должны быть представлены выписка из протокола заседания комитета (комиссии) и проект правового акта. К проекту правового акта прилагаются пояснительная записка, содержащая мотивированное обоснование принятия решения городского Совета; финансово-экономическое обоснование; перечень правовых актов, подлежащих признанию утратившими силу, приостановлению, изменению в связи с принятием проекта правового акта; заключение комитета (комиссии) по вносимому на рассмотрение городского Совета проекту правового акта.</w:t>
      </w:r>
    </w:p>
    <w:p w:rsidR="00F501C5" w:rsidRDefault="00F501C5">
      <w:pPr>
        <w:pStyle w:val="ConsPlusNormal"/>
        <w:spacing w:before="220"/>
        <w:ind w:firstLine="540"/>
        <w:jc w:val="both"/>
      </w:pPr>
      <w:r>
        <w:t xml:space="preserve">3. Если инициатором внесения на рассмотрение городского Совета проекта правового акта выступает депутат (депутаты) городского Совета, то вместе с уведомлением должны быть представлены проект правового акта, пояснительная записка, содержащая мотивированное обоснование принятия решения городского Совета, финансово-экономическое обоснование, </w:t>
      </w:r>
      <w:r>
        <w:lastRenderedPageBreak/>
        <w:t>перечень правовых актов, подлежащих признанию утратившими силу, приостановлению, изменению в связи с принятием проекта правового акта. После получения указанных в настоящем пункте документов председатель городского Совета направляет проект правового акта в соответствующий комитет (комиссию) городского Совета по направлениям их деятельности, а комитет (комиссия) представляет заключение по проекту правового акта.</w:t>
      </w:r>
    </w:p>
    <w:p w:rsidR="00F501C5" w:rsidRDefault="00F501C5">
      <w:pPr>
        <w:pStyle w:val="ConsPlusNormal"/>
        <w:spacing w:before="220"/>
        <w:ind w:firstLine="540"/>
        <w:jc w:val="both"/>
      </w:pPr>
      <w:r>
        <w:t>4. Проекты правовых актов, вносимые на рассмотрение городского Совета по инициативе депутатов городского Совета, комитетов (комиссий) городского Совета, затрагивающие вопросы осуществления предпринимательской и инвестиционной деятельности и подлежащие оценке регулирующего воздействия, направляются для получения заключения уполномоченного на проведение такой оценки органа в Порядке, установленном нормативным правовым актом городского Совета в соответствии с законом Кемеровской области - Кузбасса.</w:t>
      </w:r>
    </w:p>
    <w:p w:rsidR="00F501C5" w:rsidRDefault="00F501C5">
      <w:pPr>
        <w:pStyle w:val="ConsPlusNormal"/>
        <w:spacing w:before="220"/>
        <w:ind w:firstLine="540"/>
        <w:jc w:val="both"/>
      </w:pPr>
      <w:r>
        <w:t>5. Уведомления и проекты правовых актов должны представляться не позднее чем за 7 дней до предполагаемой даты заседания городского Совета.</w:t>
      </w:r>
    </w:p>
    <w:p w:rsidR="00F501C5" w:rsidRDefault="00F501C5">
      <w:pPr>
        <w:pStyle w:val="ConsPlusNormal"/>
        <w:spacing w:before="220"/>
        <w:ind w:firstLine="540"/>
        <w:jc w:val="both"/>
      </w:pPr>
      <w:r>
        <w:t>6. Датой внесения проекта правового акта в городской Совет считается дата регистрации уведомления о выдвижении правотворческой инициативы в городском Совете.</w:t>
      </w:r>
    </w:p>
    <w:p w:rsidR="00F501C5" w:rsidRDefault="00F501C5">
      <w:pPr>
        <w:pStyle w:val="ConsPlusNormal"/>
        <w:spacing w:before="220"/>
        <w:ind w:firstLine="540"/>
        <w:jc w:val="both"/>
      </w:pPr>
      <w:r>
        <w:t>7. Председатель городского Совета возвращает субъекту правотворческой инициативы проект правового акта, если он внесен с нарушением порядка, установленного настоящей статьей.</w:t>
      </w:r>
    </w:p>
    <w:p w:rsidR="00F501C5" w:rsidRDefault="00F501C5">
      <w:pPr>
        <w:pStyle w:val="ConsPlusNormal"/>
        <w:ind w:firstLine="540"/>
        <w:jc w:val="both"/>
      </w:pPr>
    </w:p>
    <w:p w:rsidR="00F501C5" w:rsidRDefault="00F501C5">
      <w:pPr>
        <w:pStyle w:val="ConsPlusTitle"/>
        <w:ind w:firstLine="540"/>
        <w:jc w:val="both"/>
        <w:outlineLvl w:val="2"/>
      </w:pPr>
      <w:r>
        <w:t>Статья 78. Подготовка проектов правовых актов</w:t>
      </w:r>
    </w:p>
    <w:p w:rsidR="00F501C5" w:rsidRDefault="00F501C5">
      <w:pPr>
        <w:pStyle w:val="ConsPlusNormal"/>
        <w:ind w:firstLine="540"/>
        <w:jc w:val="both"/>
      </w:pPr>
    </w:p>
    <w:p w:rsidR="00F501C5" w:rsidRDefault="00F501C5">
      <w:pPr>
        <w:pStyle w:val="ConsPlusNormal"/>
        <w:ind w:firstLine="540"/>
        <w:jc w:val="both"/>
      </w:pPr>
      <w:r>
        <w:t>1. По каждому проекту правового акта председатель городского Совета определяет комитет, ответственный (профильный) за подготовку проекта правового акта к рассмотрению на заседании городского Совета.</w:t>
      </w:r>
    </w:p>
    <w:p w:rsidR="00F501C5" w:rsidRDefault="00F501C5">
      <w:pPr>
        <w:pStyle w:val="ConsPlusNormal"/>
        <w:spacing w:before="220"/>
        <w:ind w:firstLine="540"/>
        <w:jc w:val="both"/>
      </w:pPr>
      <w:r>
        <w:t>2. Председатель соответствующего комитета, ответственного (профильного) за подготовку проекта правового акта к рассмотрению, на заседании соответствующего комитета вправе образовать временную комиссию или рабочую группу с привлечением разработчика проекта правового акта для доработки проекта правового акта и подготовки его к рассмотрению на заседании городского Совета.</w:t>
      </w:r>
    </w:p>
    <w:p w:rsidR="00F501C5" w:rsidRDefault="00F501C5">
      <w:pPr>
        <w:pStyle w:val="ConsPlusNormal"/>
        <w:spacing w:before="220"/>
        <w:ind w:firstLine="540"/>
        <w:jc w:val="both"/>
      </w:pPr>
      <w:r>
        <w:t>3. Председатель городского Совета направляет проект правового акта Главе города, если правотворческая инициатива исходила не от него, а также информирует председателей других комитетов (комиссий), руководителей фракций о поступивших проектах правовых актов.</w:t>
      </w:r>
    </w:p>
    <w:p w:rsidR="00F501C5" w:rsidRDefault="00F501C5">
      <w:pPr>
        <w:pStyle w:val="ConsPlusNormal"/>
        <w:spacing w:before="220"/>
        <w:ind w:firstLine="540"/>
        <w:jc w:val="both"/>
      </w:pPr>
      <w:r>
        <w:t>Председатель соответствующего комитета, ответственного (головного) за подготовку проекта правового акта к рассмотрению, Глава города, должностные лица администрации города по его поручению за 5 (пять) дней до предполагаемой даты заседания городского Совета представляют заключения на проект правового акта. Председатели других комитетов (комиссий), руководители фракций также вправе представить заключения на проект правового акта в установленный срок.</w:t>
      </w:r>
    </w:p>
    <w:p w:rsidR="00F501C5" w:rsidRDefault="00F501C5">
      <w:pPr>
        <w:pStyle w:val="ConsPlusNormal"/>
        <w:spacing w:before="220"/>
        <w:ind w:firstLine="540"/>
        <w:jc w:val="both"/>
      </w:pPr>
      <w:r>
        <w:t>Если заключение на проект правового акта не представлено в указанный срок, городской Совет вправе рассмотреть проект правового акта при отсутствии заключения на проект правового акта.</w:t>
      </w:r>
    </w:p>
    <w:p w:rsidR="00F501C5" w:rsidRDefault="00F501C5">
      <w:pPr>
        <w:pStyle w:val="ConsPlusNormal"/>
        <w:spacing w:before="220"/>
        <w:ind w:firstLine="540"/>
        <w:jc w:val="both"/>
      </w:pPr>
      <w:r>
        <w:t>4. Председатель городского Совета при наличии замечаний по проекту внесенного на рассмотрение правового акта организует проведение правовой экспертизы проекта правового акта, а при наличии отрицательного заключения комитета (комиссии), фракции, Главы города по проекту внесенного на рассмотрение правового акта возвращает проект правового акта его разработчику.</w:t>
      </w:r>
    </w:p>
    <w:p w:rsidR="00F501C5" w:rsidRDefault="00F501C5">
      <w:pPr>
        <w:pStyle w:val="ConsPlusNormal"/>
        <w:spacing w:before="220"/>
        <w:ind w:firstLine="540"/>
        <w:jc w:val="both"/>
      </w:pPr>
      <w:r>
        <w:t>Альтернативные проекты правовых актов комитеты рассматривают вместе с основным проектом.</w:t>
      </w:r>
    </w:p>
    <w:p w:rsidR="00F501C5" w:rsidRDefault="00F501C5">
      <w:pPr>
        <w:pStyle w:val="ConsPlusNormal"/>
        <w:spacing w:before="220"/>
        <w:ind w:firstLine="540"/>
        <w:jc w:val="both"/>
      </w:pPr>
      <w:r>
        <w:lastRenderedPageBreak/>
        <w:t>5. Комитеты, комиссии или рабочие группы могут внести предложение председателю городского Совета об опубликовании (обнародовании) проекта правового акта для обсуждения населением города, о проведении открытых (депутатских) слушаний по проекту, о направлении проекта на правовую, техническую, финансовую, экологическую и иную экспертизу.</w:t>
      </w:r>
    </w:p>
    <w:p w:rsidR="00F501C5" w:rsidRDefault="00F501C5">
      <w:pPr>
        <w:pStyle w:val="ConsPlusNormal"/>
        <w:spacing w:before="220"/>
        <w:ind w:firstLine="540"/>
        <w:jc w:val="both"/>
      </w:pPr>
      <w:r>
        <w:t>5.1. Если после направления проекта правового акта, внесенного в городской Совет в целях реализации правотворческой инициативы органами территориального общественного самоуправления, а также инициативной группы граждан, обладающих избирательным правом, в порядке, установленном муниципальными правовыми актами, уполномоченному органу для проведения оценки регулирующего воздействия проекта правового акта в городской Совет поступило заключение уполномоченного органа с замечаниями, требующими устранения, председатель городского Совета возвращает соответствующему субъекту правотворческой инициативы - разработчику проекта правового акта проект правового акта и заключение уполномоченного органа для устранения замечаний.</w:t>
      </w:r>
    </w:p>
    <w:p w:rsidR="00F501C5" w:rsidRDefault="00F501C5">
      <w:pPr>
        <w:pStyle w:val="ConsPlusNormal"/>
        <w:spacing w:before="220"/>
        <w:ind w:firstLine="540"/>
        <w:jc w:val="both"/>
      </w:pPr>
      <w:r>
        <w:t xml:space="preserve">После устранения замечаний доработанный проект правового акта направляется в городской Совет с соблюдением требований, установленных </w:t>
      </w:r>
      <w:hyperlink w:anchor="P905">
        <w:r>
          <w:rPr>
            <w:color w:val="0000FF"/>
          </w:rPr>
          <w:t>статьей 77</w:t>
        </w:r>
      </w:hyperlink>
      <w:r>
        <w:t xml:space="preserve"> настоящего Регламента.</w:t>
      </w:r>
    </w:p>
    <w:p w:rsidR="00F501C5" w:rsidRDefault="00F501C5">
      <w:pPr>
        <w:pStyle w:val="ConsPlusNormal"/>
        <w:spacing w:before="220"/>
        <w:ind w:firstLine="540"/>
        <w:jc w:val="both"/>
      </w:pPr>
      <w:r>
        <w:t>6. Председатель городского Совета на основе материалов, представленных инициатором проекта, заключений комитетов, комиссий или рабочей группы Совета, специалистов, материалов экспертиз проекта, заключения Главы города, результатов обсуждения принимает решение о готовности проекта к рассмотрению на заседании городского Совета, об учете предлагаемых поправок в проект и включении его в повестку дня заседания 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79. Рассмотрение проектов правовых актов городским Советом</w:t>
      </w:r>
    </w:p>
    <w:p w:rsidR="00F501C5" w:rsidRDefault="00F501C5">
      <w:pPr>
        <w:pStyle w:val="ConsPlusNormal"/>
        <w:ind w:firstLine="540"/>
        <w:jc w:val="both"/>
      </w:pPr>
    </w:p>
    <w:p w:rsidR="00F501C5" w:rsidRDefault="00F501C5">
      <w:pPr>
        <w:pStyle w:val="ConsPlusNormal"/>
        <w:ind w:firstLine="540"/>
        <w:jc w:val="both"/>
      </w:pPr>
      <w:r>
        <w:t>1. При рассмотрении проектов правовых актов городской Совет заслушивает доклад инициатора проекта правового акта, содоклад и заключения комитета, комиссии или рабочей группы, добровольного депутатского объединения, обсуждает проект и принимает решение принять предлагаемый проект за основу либо отклонить.</w:t>
      </w:r>
    </w:p>
    <w:p w:rsidR="00F501C5" w:rsidRDefault="00F501C5">
      <w:pPr>
        <w:pStyle w:val="ConsPlusNormal"/>
        <w:spacing w:before="220"/>
        <w:ind w:firstLine="540"/>
        <w:jc w:val="both"/>
      </w:pPr>
      <w:r>
        <w:t>2. При внесении альтернативных проектов по одному и тому же вопросу городской Совет одновременно обсуждает их и принимает решение о том, какой из рассматриваемых проектов принять за основу.</w:t>
      </w:r>
    </w:p>
    <w:p w:rsidR="00F501C5" w:rsidRDefault="00F501C5">
      <w:pPr>
        <w:pStyle w:val="ConsPlusNormal"/>
        <w:spacing w:before="220"/>
        <w:ind w:firstLine="540"/>
        <w:jc w:val="both"/>
      </w:pPr>
      <w:r>
        <w:t>3. Если проект принят за основу, то обсуждаются и ставятся на голосование все поправки, на которых настаивают Глава города, комитеты, комиссии, рабочие группы и депутаты.</w:t>
      </w:r>
    </w:p>
    <w:p w:rsidR="00F501C5" w:rsidRDefault="00F501C5">
      <w:pPr>
        <w:pStyle w:val="ConsPlusNormal"/>
        <w:spacing w:before="220"/>
        <w:ind w:firstLine="540"/>
        <w:jc w:val="both"/>
      </w:pPr>
      <w:r>
        <w:t>4. По каждой поправке перед голосованием заслушивается мнение докладчика по данному проекту, комитета, затем аргументы автора поправки. Автор поправки вправе снять свое предложение с голосования. По решению большинства присутствующих депутатов городской Совет вправе проводить дополнительное обсуждение поправки.</w:t>
      </w:r>
    </w:p>
    <w:p w:rsidR="00F501C5" w:rsidRDefault="00F501C5">
      <w:pPr>
        <w:pStyle w:val="ConsPlusNormal"/>
        <w:spacing w:before="220"/>
        <w:ind w:firstLine="540"/>
        <w:jc w:val="both"/>
      </w:pPr>
      <w:r>
        <w:t>5. Каждая поправка должна быть четко сформулирована автором поправки и приобщена к проекту на стадии его предварительного обсуждения в комитетах. Правом внесения поправок обладают субъекты правотворческой инициативы, а также должностные лица Администрации города, представляющие отзыв на проект.</w:t>
      </w:r>
    </w:p>
    <w:p w:rsidR="00F501C5" w:rsidRDefault="00F501C5">
      <w:pPr>
        <w:pStyle w:val="ConsPlusNormal"/>
        <w:spacing w:before="220"/>
        <w:ind w:firstLine="540"/>
        <w:jc w:val="both"/>
      </w:pPr>
      <w:r>
        <w:t>6. Каждая поправка обсуждается и голосуется отдельно. Если предложено внести несколько поправок в одну и ту же статью проекта, то вначале голосуются те из них, принятие или отклонение которых позволит решить вопрос о других поправках.</w:t>
      </w:r>
    </w:p>
    <w:p w:rsidR="00F501C5" w:rsidRDefault="00F501C5">
      <w:pPr>
        <w:pStyle w:val="ConsPlusNormal"/>
        <w:spacing w:before="220"/>
        <w:ind w:firstLine="540"/>
        <w:jc w:val="both"/>
      </w:pPr>
      <w:r>
        <w:t>7. После обсуждения всех поправок раздел, глава, статья или пункт статьи проекта принимаются в целом с принятыми поправками.</w:t>
      </w:r>
    </w:p>
    <w:p w:rsidR="00F501C5" w:rsidRDefault="00F501C5">
      <w:pPr>
        <w:pStyle w:val="ConsPlusNormal"/>
        <w:spacing w:before="220"/>
        <w:ind w:firstLine="540"/>
        <w:jc w:val="both"/>
      </w:pPr>
      <w:r>
        <w:t xml:space="preserve">Решения о принятии поправок, а также раздела, главы, статьи или пункта статьи принимаются </w:t>
      </w:r>
      <w:r>
        <w:lastRenderedPageBreak/>
        <w:t>тем же числом голосов, что и правовой акт в целом.</w:t>
      </w:r>
    </w:p>
    <w:p w:rsidR="00F501C5" w:rsidRDefault="00F501C5">
      <w:pPr>
        <w:pStyle w:val="ConsPlusNormal"/>
        <w:spacing w:before="220"/>
        <w:ind w:firstLine="540"/>
        <w:jc w:val="both"/>
      </w:pPr>
      <w:r>
        <w:t>8. После принятия проекта по разделам, главам или статьям он принимается в целом. В отдельных случаях по решению городского Совета проект обсуждаемого документа после принятия за основу и обсуждения может быть сразу принят в целом, без голосования по разделам, главам или статьям.</w:t>
      </w:r>
    </w:p>
    <w:p w:rsidR="00F501C5" w:rsidRDefault="00F501C5">
      <w:pPr>
        <w:pStyle w:val="ConsPlusNormal"/>
        <w:ind w:firstLine="540"/>
        <w:jc w:val="both"/>
      </w:pPr>
    </w:p>
    <w:p w:rsidR="00F501C5" w:rsidRDefault="00F501C5">
      <w:pPr>
        <w:pStyle w:val="ConsPlusTitle"/>
        <w:ind w:firstLine="540"/>
        <w:jc w:val="both"/>
        <w:outlineLvl w:val="2"/>
      </w:pPr>
      <w:r>
        <w:t>Статья 80. Повторное рассмотрение проекта</w:t>
      </w:r>
    </w:p>
    <w:p w:rsidR="00F501C5" w:rsidRDefault="00F501C5">
      <w:pPr>
        <w:pStyle w:val="ConsPlusNormal"/>
        <w:ind w:firstLine="540"/>
        <w:jc w:val="both"/>
      </w:pPr>
    </w:p>
    <w:p w:rsidR="00F501C5" w:rsidRDefault="00F501C5">
      <w:pPr>
        <w:pStyle w:val="ConsPlusNormal"/>
        <w:ind w:firstLine="540"/>
        <w:jc w:val="both"/>
      </w:pPr>
      <w:r>
        <w:t>1. Проект правового акта, отклоненный городским Советом, может быть доработан и внесен на его рассмотрение вторично.</w:t>
      </w:r>
    </w:p>
    <w:p w:rsidR="00F501C5" w:rsidRDefault="00F501C5">
      <w:pPr>
        <w:pStyle w:val="ConsPlusNormal"/>
        <w:spacing w:before="220"/>
        <w:ind w:firstLine="540"/>
        <w:jc w:val="both"/>
      </w:pPr>
      <w:r>
        <w:t>2. Процедуры прохождения доработанного проекта правового акта при этом осуществляются заново.</w:t>
      </w:r>
    </w:p>
    <w:p w:rsidR="00F501C5" w:rsidRDefault="00F501C5">
      <w:pPr>
        <w:pStyle w:val="ConsPlusNormal"/>
        <w:ind w:firstLine="540"/>
        <w:jc w:val="both"/>
      </w:pPr>
    </w:p>
    <w:p w:rsidR="00F501C5" w:rsidRDefault="00F501C5">
      <w:pPr>
        <w:pStyle w:val="ConsPlusTitle"/>
        <w:ind w:firstLine="540"/>
        <w:jc w:val="both"/>
        <w:outlineLvl w:val="2"/>
      </w:pPr>
      <w:r>
        <w:t>Статья 81. Срочное рассмотрение проектов</w:t>
      </w:r>
    </w:p>
    <w:p w:rsidR="00F501C5" w:rsidRDefault="00F501C5">
      <w:pPr>
        <w:pStyle w:val="ConsPlusNormal"/>
        <w:ind w:firstLine="540"/>
        <w:jc w:val="both"/>
      </w:pPr>
    </w:p>
    <w:p w:rsidR="00F501C5" w:rsidRDefault="00F501C5">
      <w:pPr>
        <w:pStyle w:val="ConsPlusNormal"/>
        <w:ind w:firstLine="540"/>
        <w:jc w:val="both"/>
      </w:pPr>
      <w:r>
        <w:t>1. Проекты правовых актов, которые вносятся Главой города в качестве срочных, подлежат обязательному рассмотрению на очередном заседании городского Совета, либо по инициативе Главы города председатель городского Совета созывает внеочередное заседание.</w:t>
      </w:r>
    </w:p>
    <w:p w:rsidR="00F501C5" w:rsidRDefault="00F501C5">
      <w:pPr>
        <w:pStyle w:val="ConsPlusNormal"/>
        <w:ind w:firstLine="540"/>
        <w:jc w:val="both"/>
      </w:pPr>
    </w:p>
    <w:p w:rsidR="00F501C5" w:rsidRDefault="00F501C5">
      <w:pPr>
        <w:pStyle w:val="ConsPlusTitle"/>
        <w:ind w:firstLine="540"/>
        <w:jc w:val="both"/>
        <w:outlineLvl w:val="2"/>
      </w:pPr>
      <w:r>
        <w:t>Статья 82. Порядок подписания правовых актов</w:t>
      </w:r>
    </w:p>
    <w:p w:rsidR="00F501C5" w:rsidRDefault="00F501C5">
      <w:pPr>
        <w:pStyle w:val="ConsPlusNormal"/>
        <w:ind w:firstLine="540"/>
        <w:jc w:val="both"/>
      </w:pPr>
    </w:p>
    <w:p w:rsidR="00F501C5" w:rsidRDefault="00F501C5">
      <w:pPr>
        <w:pStyle w:val="ConsPlusNormal"/>
        <w:ind w:firstLine="540"/>
        <w:jc w:val="both"/>
      </w:pPr>
      <w:r>
        <w:t xml:space="preserve">Подписание правовых актов, принятых городским Советом, осуществляется в соответствии с </w:t>
      </w:r>
      <w:hyperlink r:id="rId89">
        <w:r>
          <w:rPr>
            <w:color w:val="0000FF"/>
          </w:rPr>
          <w:t>частью 13 статьи 35</w:t>
        </w:r>
      </w:hyperlink>
      <w:r>
        <w:t xml:space="preserve"> Федерального закона "Об общих принципах организации местного самоуправления в Российской Федерации" и </w:t>
      </w:r>
      <w:hyperlink r:id="rId90">
        <w:r>
          <w:rPr>
            <w:color w:val="0000FF"/>
          </w:rPr>
          <w:t>частью 3 статьи 33</w:t>
        </w:r>
      </w:hyperlink>
      <w:r>
        <w:t xml:space="preserve"> Устава Новокузнецкого городского округа.</w:t>
      </w:r>
    </w:p>
    <w:p w:rsidR="00F501C5" w:rsidRDefault="00F501C5">
      <w:pPr>
        <w:pStyle w:val="ConsPlusNormal"/>
        <w:ind w:firstLine="540"/>
        <w:jc w:val="both"/>
      </w:pPr>
    </w:p>
    <w:p w:rsidR="00F501C5" w:rsidRDefault="00F501C5">
      <w:pPr>
        <w:pStyle w:val="ConsPlusTitle"/>
        <w:ind w:firstLine="540"/>
        <w:jc w:val="both"/>
        <w:outlineLvl w:val="2"/>
      </w:pPr>
      <w:r>
        <w:t>Статья 83. Основные требования к оформлению правовых актов городского Совета</w:t>
      </w:r>
    </w:p>
    <w:p w:rsidR="00F501C5" w:rsidRDefault="00F501C5">
      <w:pPr>
        <w:pStyle w:val="ConsPlusNormal"/>
        <w:ind w:firstLine="540"/>
        <w:jc w:val="both"/>
      </w:pPr>
    </w:p>
    <w:p w:rsidR="00F501C5" w:rsidRDefault="00F501C5">
      <w:pPr>
        <w:pStyle w:val="ConsPlusNormal"/>
        <w:ind w:firstLine="540"/>
        <w:jc w:val="both"/>
      </w:pPr>
      <w:r>
        <w:t>1. Документы, принимаемые городским Советом, должны содержать:</w:t>
      </w:r>
    </w:p>
    <w:p w:rsidR="00F501C5" w:rsidRDefault="00F501C5">
      <w:pPr>
        <w:pStyle w:val="ConsPlusNormal"/>
        <w:spacing w:before="220"/>
        <w:ind w:firstLine="540"/>
        <w:jc w:val="both"/>
      </w:pPr>
      <w:r>
        <w:t>1.1. изображение герба Новокузнецкого городского округа;</w:t>
      </w:r>
    </w:p>
    <w:p w:rsidR="00F501C5" w:rsidRDefault="00F501C5">
      <w:pPr>
        <w:pStyle w:val="ConsPlusNormal"/>
        <w:spacing w:before="220"/>
        <w:ind w:firstLine="540"/>
        <w:jc w:val="both"/>
      </w:pPr>
      <w:r>
        <w:t>1.2. наименование вида документа (решение, резолюция, заявление, обращение);</w:t>
      </w:r>
    </w:p>
    <w:p w:rsidR="00F501C5" w:rsidRDefault="00F501C5">
      <w:pPr>
        <w:pStyle w:val="ConsPlusNormal"/>
        <w:spacing w:before="220"/>
        <w:ind w:firstLine="540"/>
        <w:jc w:val="both"/>
      </w:pPr>
      <w:r>
        <w:t>1.3. дату принятия городским Советом (датой принятия считается день проведения заседания городского Совета, на котором принят правовой акт);</w:t>
      </w:r>
    </w:p>
    <w:p w:rsidR="00F501C5" w:rsidRDefault="00F501C5">
      <w:pPr>
        <w:pStyle w:val="ConsPlusNormal"/>
        <w:spacing w:before="220"/>
        <w:ind w:firstLine="540"/>
        <w:jc w:val="both"/>
      </w:pPr>
      <w:r>
        <w:t>1.4. дату его подписания Главой города (фактическую календарную дату);</w:t>
      </w:r>
    </w:p>
    <w:p w:rsidR="00F501C5" w:rsidRDefault="00F501C5">
      <w:pPr>
        <w:pStyle w:val="ConsPlusNormal"/>
        <w:spacing w:before="220"/>
        <w:ind w:firstLine="540"/>
        <w:jc w:val="both"/>
      </w:pPr>
      <w:r>
        <w:t>1.5. регистрационный номер документа (присваивается городским Советом в соответствии с правилами делопроизводства);</w:t>
      </w:r>
    </w:p>
    <w:p w:rsidR="00F501C5" w:rsidRDefault="00F501C5">
      <w:pPr>
        <w:pStyle w:val="ConsPlusNormal"/>
        <w:spacing w:before="220"/>
        <w:ind w:firstLine="540"/>
        <w:jc w:val="both"/>
      </w:pPr>
      <w:r>
        <w:t>1.6. реквизит заголовка к тексту (краткое содержание документа, при этом заголовок должен отвечать на вопрос "о чем?");</w:t>
      </w:r>
    </w:p>
    <w:p w:rsidR="00F501C5" w:rsidRDefault="00F501C5">
      <w:pPr>
        <w:pStyle w:val="ConsPlusNormal"/>
        <w:spacing w:before="220"/>
        <w:ind w:firstLine="540"/>
        <w:jc w:val="both"/>
      </w:pPr>
      <w:r>
        <w:t xml:space="preserve">1.7. реквизит текста документа (как основной документ решение, так и приложения составляются только на русском языке; могут быть оформлены в виде связного текста, таблицы или в виде их комбинации; текст не должен допускать различного толкования и должен иметь две части: констатирующую и распорядительную (в констатирующей указываются причины и мотивы, описание факта, послужившего основанием для принятия правового акта, цели, которые необходимо достичь, констатирующая часть должна содержать слово "РЕШИЛ", после чего начинается распорядительная часть документа. Распорядительная часть может быть разделена на пункты, подпункты, обязательно должна содержать ссылку, с какого времени правовой акт вступает </w:t>
      </w:r>
      <w:r>
        <w:lastRenderedPageBreak/>
        <w:t>в силу, подлежит ли опубликованию, на кого возлагается контроль исполнения);</w:t>
      </w:r>
    </w:p>
    <w:p w:rsidR="00F501C5" w:rsidRDefault="00F501C5">
      <w:pPr>
        <w:pStyle w:val="ConsPlusNormal"/>
        <w:spacing w:before="220"/>
        <w:ind w:firstLine="540"/>
        <w:jc w:val="both"/>
      </w:pPr>
      <w:r>
        <w:t>1.8. реквизит отметки о наличии приложений (приложение является составной частью основного документа, и на самом приложении должна быть сделана отметка о том, к какому правовому акту оно приложено);</w:t>
      </w:r>
    </w:p>
    <w:p w:rsidR="00F501C5" w:rsidRDefault="00F501C5">
      <w:pPr>
        <w:pStyle w:val="ConsPlusNormal"/>
        <w:spacing w:before="220"/>
        <w:ind w:firstLine="540"/>
        <w:jc w:val="both"/>
      </w:pPr>
      <w:r>
        <w:t>1.9. на нормативных правовых актах - реквизит подписей Главы города и председателя городского Совета;</w:t>
      </w:r>
    </w:p>
    <w:p w:rsidR="00F501C5" w:rsidRDefault="00F501C5">
      <w:pPr>
        <w:pStyle w:val="ConsPlusNormal"/>
        <w:spacing w:before="220"/>
        <w:ind w:firstLine="540"/>
        <w:jc w:val="both"/>
      </w:pPr>
      <w:r>
        <w:t>на правовых актах, имеющих ненормативный характер, - реквизит подписи председателя городского Совета;</w:t>
      </w:r>
    </w:p>
    <w:p w:rsidR="00F501C5" w:rsidRDefault="00F501C5">
      <w:pPr>
        <w:pStyle w:val="ConsPlusNormal"/>
        <w:spacing w:before="220"/>
        <w:ind w:firstLine="540"/>
        <w:jc w:val="both"/>
      </w:pPr>
      <w:r>
        <w:t>если правовой акт имеет приложения, то на этих приложениях - реквизит подписи председателя городского Совета;</w:t>
      </w:r>
    </w:p>
    <w:p w:rsidR="00F501C5" w:rsidRDefault="00F501C5">
      <w:pPr>
        <w:pStyle w:val="ConsPlusNormal"/>
        <w:spacing w:before="220"/>
        <w:ind w:firstLine="540"/>
        <w:jc w:val="both"/>
      </w:pPr>
      <w:r>
        <w:t>на резолюциях, заявлениях, обращениях - реквизит подписей депутатов (реквизит подписи должен содержать его личную подпись и расшифровку подписи (инициалы и фамилия)).</w:t>
      </w:r>
    </w:p>
    <w:p w:rsidR="00F501C5" w:rsidRDefault="00F501C5">
      <w:pPr>
        <w:pStyle w:val="ConsPlusNormal"/>
        <w:spacing w:before="220"/>
        <w:ind w:firstLine="540"/>
        <w:jc w:val="both"/>
      </w:pPr>
      <w:r>
        <w:t xml:space="preserve">2. Решения городского Совета должны быть оформлены на официальном бланке городского Совета в соответствии с </w:t>
      </w:r>
      <w:hyperlink w:anchor="P1078">
        <w:r>
          <w:rPr>
            <w:color w:val="0000FF"/>
          </w:rPr>
          <w:t>приложением N 1</w:t>
        </w:r>
      </w:hyperlink>
      <w:r>
        <w:t xml:space="preserve"> к настоящему Регламенту, за исключением решений, имеющих ненормативный характер, в которых подпись Главы города не предусматривается.</w:t>
      </w:r>
    </w:p>
    <w:p w:rsidR="00F501C5" w:rsidRDefault="00F501C5">
      <w:pPr>
        <w:pStyle w:val="ConsPlusNormal"/>
        <w:spacing w:before="220"/>
        <w:ind w:firstLine="540"/>
        <w:jc w:val="both"/>
      </w:pPr>
      <w:r>
        <w:t xml:space="preserve">3. Резолюции, заявления декларативного характера городского Совета должны быть оформлены на официальном бланке городского Совета в соответствии с </w:t>
      </w:r>
      <w:hyperlink w:anchor="P1125">
        <w:r>
          <w:rPr>
            <w:color w:val="0000FF"/>
          </w:rPr>
          <w:t>приложением N 2</w:t>
        </w:r>
      </w:hyperlink>
      <w:r>
        <w:t xml:space="preserve"> к настоящему Регламенту.</w:t>
      </w:r>
    </w:p>
    <w:p w:rsidR="00F501C5" w:rsidRDefault="00F501C5">
      <w:pPr>
        <w:pStyle w:val="ConsPlusNormal"/>
        <w:ind w:firstLine="540"/>
        <w:jc w:val="both"/>
      </w:pPr>
    </w:p>
    <w:p w:rsidR="00F501C5" w:rsidRDefault="00F501C5">
      <w:pPr>
        <w:pStyle w:val="ConsPlusTitle"/>
        <w:ind w:firstLine="540"/>
        <w:jc w:val="both"/>
        <w:outlineLvl w:val="2"/>
      </w:pPr>
      <w:r>
        <w:t>Статья 84. Вступление в силу, приостановление действия и отмены правовых и иных актов городского Совета, их обнародование</w:t>
      </w:r>
    </w:p>
    <w:p w:rsidR="00F501C5" w:rsidRDefault="00F501C5">
      <w:pPr>
        <w:pStyle w:val="ConsPlusNormal"/>
        <w:ind w:firstLine="540"/>
        <w:jc w:val="both"/>
      </w:pPr>
    </w:p>
    <w:p w:rsidR="00F501C5" w:rsidRDefault="00F501C5">
      <w:pPr>
        <w:pStyle w:val="ConsPlusNormal"/>
        <w:ind w:firstLine="540"/>
        <w:jc w:val="both"/>
      </w:pPr>
      <w:r>
        <w:t xml:space="preserve">Вступление в силу, приостановление действия и отмены правовых и иных актов городского Совета, их обнародование осуществляется в соответствии со </w:t>
      </w:r>
      <w:hyperlink r:id="rId91">
        <w:r>
          <w:rPr>
            <w:color w:val="0000FF"/>
          </w:rPr>
          <w:t>статьями 47</w:t>
        </w:r>
      </w:hyperlink>
      <w:r>
        <w:t xml:space="preserve">, </w:t>
      </w:r>
      <w:hyperlink r:id="rId92">
        <w:r>
          <w:rPr>
            <w:color w:val="0000FF"/>
          </w:rPr>
          <w:t>48</w:t>
        </w:r>
      </w:hyperlink>
      <w:r>
        <w:t xml:space="preserve"> Федерального закона "Об общих принципах организации местного самоуправления в Российской Федерации" и </w:t>
      </w:r>
      <w:hyperlink r:id="rId93">
        <w:r>
          <w:rPr>
            <w:color w:val="0000FF"/>
          </w:rPr>
          <w:t>статьей 33</w:t>
        </w:r>
      </w:hyperlink>
      <w:r>
        <w:t xml:space="preserve"> Устава Новокузнецкого городского округа.</w:t>
      </w:r>
    </w:p>
    <w:p w:rsidR="00F501C5" w:rsidRDefault="00F501C5">
      <w:pPr>
        <w:pStyle w:val="ConsPlusNormal"/>
        <w:ind w:firstLine="540"/>
        <w:jc w:val="both"/>
      </w:pPr>
    </w:p>
    <w:p w:rsidR="00F501C5" w:rsidRDefault="00F501C5">
      <w:pPr>
        <w:pStyle w:val="ConsPlusTitle"/>
        <w:jc w:val="center"/>
        <w:outlineLvl w:val="1"/>
      </w:pPr>
      <w:r>
        <w:t>Глава XV. КОНТРОЛЬНАЯ ДЕЯТЕЛЬНОСТЬ ГОРОДСКОГО СОВЕТА</w:t>
      </w:r>
    </w:p>
    <w:p w:rsidR="00F501C5" w:rsidRDefault="00F501C5">
      <w:pPr>
        <w:pStyle w:val="ConsPlusNormal"/>
        <w:ind w:firstLine="540"/>
        <w:jc w:val="both"/>
      </w:pPr>
    </w:p>
    <w:p w:rsidR="00F501C5" w:rsidRDefault="00F501C5">
      <w:pPr>
        <w:pStyle w:val="ConsPlusTitle"/>
        <w:ind w:firstLine="540"/>
        <w:jc w:val="both"/>
        <w:outlineLvl w:val="2"/>
      </w:pPr>
      <w:r>
        <w:t>Статья 85. Организация контрольной деятельности городского Совета</w:t>
      </w:r>
    </w:p>
    <w:p w:rsidR="00F501C5" w:rsidRDefault="00F501C5">
      <w:pPr>
        <w:pStyle w:val="ConsPlusNormal"/>
        <w:ind w:firstLine="540"/>
        <w:jc w:val="both"/>
      </w:pPr>
    </w:p>
    <w:p w:rsidR="00F501C5" w:rsidRDefault="00F501C5">
      <w:pPr>
        <w:pStyle w:val="ConsPlusNormal"/>
        <w:ind w:firstLine="540"/>
        <w:jc w:val="both"/>
      </w:pPr>
      <w:r>
        <w:t>1. Городской Совет осуществляет контроль за исполнением Главой города, администрацией города полномочий по решению вопросов местного значения, в том числе принимаемых правовых актов, бюджета и его составляющих, программ развития городского округа.</w:t>
      </w:r>
    </w:p>
    <w:p w:rsidR="00F501C5" w:rsidRDefault="00F501C5">
      <w:pPr>
        <w:pStyle w:val="ConsPlusNormal"/>
        <w:spacing w:before="220"/>
        <w:ind w:firstLine="540"/>
        <w:jc w:val="both"/>
      </w:pPr>
      <w:r>
        <w:t>2. Контрольная деятельность городского Совета осуществляется с привлечением постоянно действующего органа внешнего муниципального финансового контроля - Контрольно-счетной палаты, а также в форме депутатского запроса, рассмотрения на заседаниях вопросов, относящихся к сфере контроля городского Совета, принятия городским Советом обращений и заявлений с рекомендациями относительно деятельности Главы города и Администрации города, муниципальных предприятий и учреждений.</w:t>
      </w:r>
    </w:p>
    <w:p w:rsidR="00F501C5" w:rsidRDefault="00F501C5">
      <w:pPr>
        <w:pStyle w:val="ConsPlusNormal"/>
        <w:spacing w:before="220"/>
        <w:ind w:firstLine="540"/>
        <w:jc w:val="both"/>
      </w:pPr>
      <w:r>
        <w:t>3. Инициатива включения в повестку дня заседания городского Совета контрольного вопроса принадлежит субъектам правотворческой инициативы в соответствии с Уставом городского округа.</w:t>
      </w:r>
    </w:p>
    <w:p w:rsidR="00F501C5" w:rsidRDefault="00F501C5">
      <w:pPr>
        <w:pStyle w:val="ConsPlusNormal"/>
        <w:spacing w:before="220"/>
        <w:ind w:firstLine="540"/>
        <w:jc w:val="both"/>
      </w:pPr>
      <w:r>
        <w:t>4. Порядок и сроки подготовки контрольного вопроса для рассмотрения его на заседании городского Совета или на открытых (депутатских) слушаниях устанавливаются председателем городского Совета в соответствии с правилами настоящего Регламента.</w:t>
      </w:r>
    </w:p>
    <w:p w:rsidR="00F501C5" w:rsidRDefault="00F501C5">
      <w:pPr>
        <w:pStyle w:val="ConsPlusNormal"/>
        <w:spacing w:before="220"/>
        <w:ind w:firstLine="540"/>
        <w:jc w:val="both"/>
      </w:pPr>
      <w:r>
        <w:lastRenderedPageBreak/>
        <w:t>5. Городской Совет, а также его постоянный комитет, комиссия, рабочая группа вправе запросить у Главы города необходимую информацию, справки, документы.</w:t>
      </w:r>
    </w:p>
    <w:p w:rsidR="00F501C5" w:rsidRDefault="00F501C5">
      <w:pPr>
        <w:pStyle w:val="ConsPlusNormal"/>
        <w:ind w:firstLine="540"/>
        <w:jc w:val="both"/>
      </w:pPr>
    </w:p>
    <w:p w:rsidR="00F501C5" w:rsidRDefault="00F501C5">
      <w:pPr>
        <w:pStyle w:val="ConsPlusTitle"/>
        <w:ind w:firstLine="540"/>
        <w:jc w:val="both"/>
        <w:outlineLvl w:val="2"/>
      </w:pPr>
      <w:r>
        <w:t>Статья 86. Запрос комитета городского Совета и депутатский запрос</w:t>
      </w:r>
    </w:p>
    <w:p w:rsidR="00F501C5" w:rsidRDefault="00F501C5">
      <w:pPr>
        <w:pStyle w:val="ConsPlusNormal"/>
        <w:ind w:firstLine="540"/>
        <w:jc w:val="both"/>
      </w:pPr>
    </w:p>
    <w:p w:rsidR="00F501C5" w:rsidRDefault="00F501C5">
      <w:pPr>
        <w:pStyle w:val="ConsPlusNormal"/>
        <w:ind w:firstLine="540"/>
        <w:jc w:val="both"/>
      </w:pPr>
      <w:r>
        <w:t>1. Запрос комитета городского Совета и депутатский запрос являются формой контроля городского Совета за исполнением Главой города, администрацией города полномочий по решению вопросов местного значения, в том числе принимаемых правовых актов, бюджета и его составляющих, программ развития городского округа.</w:t>
      </w:r>
    </w:p>
    <w:p w:rsidR="00F501C5" w:rsidRDefault="00F501C5">
      <w:pPr>
        <w:pStyle w:val="ConsPlusNormal"/>
        <w:spacing w:before="220"/>
        <w:ind w:firstLine="540"/>
        <w:jc w:val="both"/>
      </w:pPr>
      <w:bookmarkStart w:id="28" w:name="P1010"/>
      <w:bookmarkEnd w:id="28"/>
      <w:r>
        <w:t xml:space="preserve">2. Комитет либо депутат городского Совета вправе обратиться с запросом к Главе города, руководителям территориальных, функциональных и отраслевых органов Администрации города, руководителям организаций, независимо от форм собственности, расположенных на территории города Новокузнецка, по кругу вопросов, входящих в их компетенцию. </w:t>
      </w:r>
      <w:hyperlink w:anchor="P1170">
        <w:r>
          <w:rPr>
            <w:color w:val="0000FF"/>
          </w:rPr>
          <w:t>Запрос</w:t>
        </w:r>
      </w:hyperlink>
      <w:r>
        <w:t xml:space="preserve"> комитета городского Совета оформляется на бланке согласно приложению N 3 к настоящему Регламенту, а </w:t>
      </w:r>
      <w:hyperlink w:anchor="P1199">
        <w:r>
          <w:rPr>
            <w:color w:val="0000FF"/>
          </w:rPr>
          <w:t>запрос</w:t>
        </w:r>
      </w:hyperlink>
      <w:r>
        <w:t xml:space="preserve"> депутата - согласно приложению N 4 к настоящему Регламенту.</w:t>
      </w:r>
    </w:p>
    <w:p w:rsidR="00F501C5" w:rsidRDefault="00F501C5">
      <w:pPr>
        <w:pStyle w:val="ConsPlusNormal"/>
        <w:spacing w:before="220"/>
        <w:ind w:firstLine="540"/>
        <w:jc w:val="both"/>
      </w:pPr>
      <w:r>
        <w:t xml:space="preserve">3. Запрос комитета городского Совета, депутатский запрос могут быть внесены на заседании городского Совета в письменной (устной) форме и должны содержать требование дать письменное (устное) объяснение об определенных обстоятельствах и сообщить о мерах, которые принимаются лицами, указанными в </w:t>
      </w:r>
      <w:hyperlink w:anchor="P1010">
        <w:r>
          <w:rPr>
            <w:color w:val="0000FF"/>
          </w:rPr>
          <w:t>пункте 2</w:t>
        </w:r>
      </w:hyperlink>
      <w:r>
        <w:t xml:space="preserve"> настоящей статьи, в связи с этими обстоятельствами.</w:t>
      </w:r>
    </w:p>
    <w:p w:rsidR="00F501C5" w:rsidRDefault="00F501C5">
      <w:pPr>
        <w:pStyle w:val="ConsPlusNormal"/>
        <w:spacing w:before="220"/>
        <w:ind w:firstLine="540"/>
        <w:jc w:val="both"/>
      </w:pPr>
      <w:r>
        <w:t>4. Должностные лица, получившие запрос, обязаны дать письменный (устный) ответ не позднее 15 дней с момента его получения. Если ответа не последовало, председатель комитета или депутат вправе сообщить об этом председателю городского Совета, который может повторить запрос от своего имени, а в случае непоступления ответа, направить сообщение об этом Главе города для принятия соответствующих мер.</w:t>
      </w:r>
    </w:p>
    <w:p w:rsidR="00F501C5" w:rsidRDefault="00F501C5">
      <w:pPr>
        <w:pStyle w:val="ConsPlusNormal"/>
        <w:spacing w:before="220"/>
        <w:ind w:firstLine="540"/>
        <w:jc w:val="both"/>
      </w:pPr>
      <w:r>
        <w:t>5. Председатель комитета, депутат городского Совета имеют право принимать непосредственное участие в рассмотрении поставленных ими в обращении вопросов. О дне рассмотрения они должны быть извещены не позднее чем за три дня.</w:t>
      </w:r>
    </w:p>
    <w:p w:rsidR="00F501C5" w:rsidRDefault="00F501C5">
      <w:pPr>
        <w:pStyle w:val="ConsPlusNormal"/>
        <w:spacing w:before="220"/>
        <w:ind w:firstLine="540"/>
        <w:jc w:val="both"/>
      </w:pPr>
      <w:r>
        <w:t>6. Копия запроса и ответа на него хранятся в городском Совете.</w:t>
      </w:r>
    </w:p>
    <w:p w:rsidR="00F501C5" w:rsidRDefault="00F501C5">
      <w:pPr>
        <w:pStyle w:val="ConsPlusNormal"/>
        <w:spacing w:before="220"/>
        <w:ind w:firstLine="540"/>
        <w:jc w:val="both"/>
      </w:pPr>
      <w:r>
        <w:t>7. Комитет или депутат городского Совета, направившие запрос и получившие на него ответ, вправе на ближайшем заседании городского Совета огласить его содержание или довести о нем до сведения депутатов иным путем.</w:t>
      </w:r>
    </w:p>
    <w:p w:rsidR="00F501C5" w:rsidRDefault="00F501C5">
      <w:pPr>
        <w:pStyle w:val="ConsPlusNormal"/>
        <w:ind w:firstLine="540"/>
        <w:jc w:val="both"/>
      </w:pPr>
    </w:p>
    <w:p w:rsidR="00F501C5" w:rsidRDefault="00F501C5">
      <w:pPr>
        <w:pStyle w:val="ConsPlusTitle"/>
        <w:ind w:firstLine="540"/>
        <w:jc w:val="both"/>
        <w:outlineLvl w:val="2"/>
      </w:pPr>
      <w:r>
        <w:t>Статья 87. Истребование, получение и распространение информации</w:t>
      </w:r>
    </w:p>
    <w:p w:rsidR="00F501C5" w:rsidRDefault="00F501C5">
      <w:pPr>
        <w:pStyle w:val="ConsPlusNormal"/>
        <w:ind w:firstLine="540"/>
        <w:jc w:val="both"/>
      </w:pPr>
    </w:p>
    <w:p w:rsidR="00F501C5" w:rsidRDefault="00F501C5">
      <w:pPr>
        <w:pStyle w:val="ConsPlusNormal"/>
        <w:ind w:firstLine="540"/>
        <w:jc w:val="both"/>
      </w:pPr>
      <w:r>
        <w:t>1. Депутаты обеспечиваются документами, принятыми городским Советом и его органами, а также документами, другими информационными и справочными материалами, официально распространяемыми органами местного самоуправления.</w:t>
      </w:r>
    </w:p>
    <w:p w:rsidR="00F501C5" w:rsidRDefault="00F501C5">
      <w:pPr>
        <w:pStyle w:val="ConsPlusNormal"/>
        <w:spacing w:before="220"/>
        <w:ind w:firstLine="540"/>
        <w:jc w:val="both"/>
      </w:pPr>
      <w:r>
        <w:t>2. Депутат вправе по вопросам, связанным с его деятельностью, обратиться в органы местного самоуправления, общественные объединения, на предприятия, учреждения, организации, к должностным лицам.</w:t>
      </w:r>
    </w:p>
    <w:p w:rsidR="00F501C5" w:rsidRDefault="00F501C5">
      <w:pPr>
        <w:pStyle w:val="ConsPlusNormal"/>
        <w:spacing w:before="220"/>
        <w:ind w:firstLine="540"/>
        <w:jc w:val="both"/>
      </w:pPr>
      <w:r>
        <w:t>При обращении депутата ему предоставляется необходимая информация и документы, за исключением содержащих сведения, составляющие государственную или иную, охраняемую законом, тайну. Муниципальные предприятия, организации и учреждения обязаны выдавать депутату по обращению на служебном бланке бесплатно справки, заключения, иные, установленные нормативными актами, документы по вопросам деятельности депутата.</w:t>
      </w:r>
    </w:p>
    <w:p w:rsidR="00F501C5" w:rsidRDefault="00F501C5">
      <w:pPr>
        <w:pStyle w:val="ConsPlusNormal"/>
        <w:spacing w:before="220"/>
        <w:ind w:firstLine="540"/>
        <w:jc w:val="both"/>
      </w:pPr>
      <w:r>
        <w:t xml:space="preserve">3. Группа депутатов вправе направить Главе города письменный запрос, содержащий </w:t>
      </w:r>
      <w:r>
        <w:lastRenderedPageBreak/>
        <w:t>требование сообщить письменно или устно о намерениях Администрации города в связи с проблемами, имеющими общественное значение. Глава города, получивший подобный запрос, обязан дать письменный ответ на него в течение 15 дней.</w:t>
      </w:r>
    </w:p>
    <w:p w:rsidR="00F501C5" w:rsidRDefault="00F501C5">
      <w:pPr>
        <w:pStyle w:val="ConsPlusNormal"/>
        <w:spacing w:before="220"/>
        <w:ind w:firstLine="540"/>
        <w:jc w:val="both"/>
      </w:pPr>
      <w:r>
        <w:t>Копии запросов и ответов на них должны передаваться председателю городского Совета и храниться в делах городского Совета. По просьбе направивших подобный запрос депутатов запрос и письменный ответ на него оглашаются на заседании городского Совета.</w:t>
      </w:r>
    </w:p>
    <w:p w:rsidR="00F501C5" w:rsidRDefault="00F501C5">
      <w:pPr>
        <w:pStyle w:val="ConsPlusNormal"/>
        <w:spacing w:before="220"/>
        <w:ind w:firstLine="540"/>
        <w:jc w:val="both"/>
      </w:pPr>
      <w:r>
        <w:t>4. Депутат городского Совета имеет преимущественное право выступать по вопросам своей деятельности в муниципальных средствах массовой информации городского округа, а материалы, предоставляемые депутатом, подлежат обязательному опубликованию или распространению.</w:t>
      </w:r>
    </w:p>
    <w:p w:rsidR="00F501C5" w:rsidRDefault="00F501C5">
      <w:pPr>
        <w:pStyle w:val="ConsPlusNormal"/>
        <w:ind w:firstLine="540"/>
        <w:jc w:val="both"/>
      </w:pPr>
    </w:p>
    <w:p w:rsidR="00F501C5" w:rsidRDefault="00F501C5">
      <w:pPr>
        <w:pStyle w:val="ConsPlusTitle"/>
        <w:ind w:firstLine="540"/>
        <w:jc w:val="both"/>
        <w:outlineLvl w:val="2"/>
      </w:pPr>
      <w:bookmarkStart w:id="29" w:name="P1026"/>
      <w:bookmarkEnd w:id="29"/>
      <w:r>
        <w:t>Статья 88. Заслушивание Главы города и иных должностных лиц администрации города</w:t>
      </w:r>
    </w:p>
    <w:p w:rsidR="00F501C5" w:rsidRDefault="00F501C5">
      <w:pPr>
        <w:pStyle w:val="ConsPlusNormal"/>
        <w:ind w:firstLine="540"/>
        <w:jc w:val="both"/>
      </w:pPr>
    </w:p>
    <w:p w:rsidR="00F501C5" w:rsidRDefault="00F501C5">
      <w:pPr>
        <w:pStyle w:val="ConsPlusNormal"/>
        <w:ind w:firstLine="540"/>
        <w:jc w:val="both"/>
      </w:pPr>
      <w:r>
        <w:t>1. Представленный Главой города городскому Совету ежегодный отчет о результатах своей деятельности, о результатах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 (далее также - отчет Главы города, отчет), заслушивается на заседании городского Совета, на котором рассматривается проект бюджета Новокузнецкого городского округа на очередной финансовый год и плановый период в соответствии с положением о бюджетном процессе в Новокузнецком городском округе.</w:t>
      </w:r>
    </w:p>
    <w:p w:rsidR="00F501C5" w:rsidRDefault="00F501C5">
      <w:pPr>
        <w:pStyle w:val="ConsPlusNormal"/>
        <w:spacing w:before="220"/>
        <w:ind w:firstLine="540"/>
        <w:jc w:val="both"/>
      </w:pPr>
      <w:r>
        <w:t>Основные направления отчета Главы города и документы к нему (при наличии) (далее - основные направления отчета) представляются Главой города в городской Совет в письменном и электронном виде не позднее чем за пять рабочих дней до даты заслушивания отчета Главы города на заседании городского Совета.</w:t>
      </w:r>
    </w:p>
    <w:p w:rsidR="00F501C5" w:rsidRDefault="00F501C5">
      <w:pPr>
        <w:pStyle w:val="ConsPlusNormal"/>
        <w:spacing w:before="220"/>
        <w:ind w:firstLine="540"/>
        <w:jc w:val="both"/>
      </w:pPr>
      <w:r>
        <w:t>Основные направления отчета должны содержать информацию об основных вопросах, подлежащих отражению в отчете Главы города.</w:t>
      </w:r>
    </w:p>
    <w:p w:rsidR="00F501C5" w:rsidRDefault="00F501C5">
      <w:pPr>
        <w:pStyle w:val="ConsPlusNormal"/>
        <w:spacing w:before="220"/>
        <w:ind w:firstLine="540"/>
        <w:jc w:val="both"/>
      </w:pPr>
      <w:r>
        <w:t>Сведения, указанные в основных направлениях отчета, на момент их представления в городской Совет не являются окончательными и могут быть скорректированы Главой города при представлении отчета на заседании городского Совета.</w:t>
      </w:r>
    </w:p>
    <w:p w:rsidR="00F501C5" w:rsidRDefault="00F501C5">
      <w:pPr>
        <w:pStyle w:val="ConsPlusNormal"/>
        <w:spacing w:before="220"/>
        <w:ind w:firstLine="540"/>
        <w:jc w:val="both"/>
      </w:pPr>
      <w:r>
        <w:t>В течение одного рабочего дня со дня поступления в городской Совет основных направлений отчета они рассылаются депутатам городского Совета в Электронном виде. Депутаты городского Совета также вправе знакомиться с основными направлениями отчета в помещении городского Совета.</w:t>
      </w:r>
    </w:p>
    <w:p w:rsidR="00F501C5" w:rsidRDefault="00F501C5">
      <w:pPr>
        <w:pStyle w:val="ConsPlusNormal"/>
        <w:spacing w:before="220"/>
        <w:ind w:firstLine="540"/>
        <w:jc w:val="both"/>
      </w:pPr>
      <w:r>
        <w:t>Депутаты городского Совета вправе в письменном виде сформулировать свои вопросы и предложения по основным направлениям отчета и направить их Главе города не позднее чем за два рабочих дня до даты заслушивания отчета Главы города. Предложения депутатов городского Совета по основным направлениям отчета носят рекомендательный характер.</w:t>
      </w:r>
    </w:p>
    <w:p w:rsidR="00F501C5" w:rsidRDefault="00F501C5">
      <w:pPr>
        <w:pStyle w:val="ConsPlusNormal"/>
        <w:spacing w:before="220"/>
        <w:ind w:firstLine="540"/>
        <w:jc w:val="both"/>
      </w:pPr>
      <w:r>
        <w:t>По результатам ежегодного отчета Главы города перед городским Советом городской Совет должен дать оценку его деятельности путем принятия решения городского Совета.</w:t>
      </w:r>
    </w:p>
    <w:p w:rsidR="00F501C5" w:rsidRDefault="00F501C5">
      <w:pPr>
        <w:pStyle w:val="ConsPlusNormal"/>
        <w:spacing w:before="220"/>
        <w:ind w:firstLine="540"/>
        <w:jc w:val="both"/>
      </w:pPr>
      <w:r>
        <w:t>Оценка деятельности Главы города определяется как "удовлетворительная" или "неудовлетворительная".</w:t>
      </w:r>
    </w:p>
    <w:p w:rsidR="00F501C5" w:rsidRDefault="00F501C5">
      <w:pPr>
        <w:pStyle w:val="ConsPlusNormal"/>
        <w:spacing w:before="220"/>
        <w:ind w:firstLine="540"/>
        <w:jc w:val="both"/>
      </w:pPr>
      <w:r>
        <w:t>2. Группа депутатов в количестве не менее 7 человек может предложить городскому Совету принять решение о заслушивании отчета Главы города, его заместителей, руководителей функциональных и отраслевых органов администрации города и их заместителей о результатах их деятельности до истечения годового периода.</w:t>
      </w:r>
    </w:p>
    <w:p w:rsidR="00F501C5" w:rsidRDefault="00F501C5">
      <w:pPr>
        <w:pStyle w:val="ConsPlusNormal"/>
        <w:spacing w:before="220"/>
        <w:ind w:firstLine="540"/>
        <w:jc w:val="both"/>
      </w:pPr>
      <w:r>
        <w:t xml:space="preserve">В случае принятия городским Советом решения о заслушивании отчета Главы города, его </w:t>
      </w:r>
      <w:r>
        <w:lastRenderedPageBreak/>
        <w:t>заместителей, руководителей функциональных и отраслевых органов администрации города и их заместителей о результатах их деятельности до истечения годового периода о предстоящем заслушивании отчета указанные должностные лица уведомляются председателем городского Совета не позднее чем за пять рабочих дней до даты проведения соответствующего заседания городского Совета.</w:t>
      </w:r>
    </w:p>
    <w:p w:rsidR="00F501C5" w:rsidRDefault="00F501C5">
      <w:pPr>
        <w:pStyle w:val="ConsPlusNormal"/>
        <w:spacing w:before="220"/>
        <w:ind w:firstLine="540"/>
        <w:jc w:val="both"/>
      </w:pPr>
      <w:r>
        <w:t>По отчету должностных лиц, указанных в абзаце первом настоящего пункта, на заседании городского Совета может быть проведено обсуждение и принято заявление или обращение относительно деятельности данных должностных лиц, а также высказано мнение о соответствии их занимаемой должности.</w:t>
      </w:r>
    </w:p>
    <w:p w:rsidR="00F501C5" w:rsidRDefault="00F501C5">
      <w:pPr>
        <w:pStyle w:val="ConsPlusNormal"/>
        <w:ind w:firstLine="540"/>
        <w:jc w:val="both"/>
      </w:pPr>
    </w:p>
    <w:p w:rsidR="00F501C5" w:rsidRDefault="00F501C5">
      <w:pPr>
        <w:pStyle w:val="ConsPlusTitle"/>
        <w:ind w:firstLine="540"/>
        <w:jc w:val="both"/>
        <w:outlineLvl w:val="2"/>
      </w:pPr>
      <w:r>
        <w:t>Статья 89. Контроль за исполнением городского бюджета</w:t>
      </w:r>
    </w:p>
    <w:p w:rsidR="00F501C5" w:rsidRDefault="00F501C5">
      <w:pPr>
        <w:pStyle w:val="ConsPlusNormal"/>
        <w:ind w:firstLine="540"/>
        <w:jc w:val="both"/>
      </w:pPr>
    </w:p>
    <w:p w:rsidR="00F501C5" w:rsidRDefault="00F501C5">
      <w:pPr>
        <w:pStyle w:val="ConsPlusNormal"/>
        <w:ind w:firstLine="540"/>
        <w:jc w:val="both"/>
      </w:pPr>
      <w:r>
        <w:t xml:space="preserve">1. Порядок контроля за исполнением местного бюджета определяется нормативным актом городского Совета на основании федерального законодательства, законодательства Кемеровской области - Кузбасса и </w:t>
      </w:r>
      <w:hyperlink r:id="rId94">
        <w:r>
          <w:rPr>
            <w:color w:val="0000FF"/>
          </w:rPr>
          <w:t>статьи 60</w:t>
        </w:r>
      </w:hyperlink>
      <w:r>
        <w:t xml:space="preserve"> Устава городского округа.</w:t>
      </w:r>
    </w:p>
    <w:p w:rsidR="00F501C5" w:rsidRDefault="00F501C5">
      <w:pPr>
        <w:pStyle w:val="ConsPlusNormal"/>
        <w:ind w:firstLine="540"/>
        <w:jc w:val="both"/>
      </w:pPr>
    </w:p>
    <w:p w:rsidR="00F501C5" w:rsidRDefault="00F501C5">
      <w:pPr>
        <w:pStyle w:val="ConsPlusTitle"/>
        <w:ind w:firstLine="540"/>
        <w:jc w:val="both"/>
        <w:outlineLvl w:val="2"/>
      </w:pPr>
      <w:r>
        <w:t>Статья 90. Контроль за принимаемыми городским Советом правовыми актами</w:t>
      </w:r>
    </w:p>
    <w:p w:rsidR="00F501C5" w:rsidRDefault="00F501C5">
      <w:pPr>
        <w:pStyle w:val="ConsPlusNormal"/>
        <w:ind w:firstLine="540"/>
        <w:jc w:val="both"/>
      </w:pPr>
    </w:p>
    <w:p w:rsidR="00F501C5" w:rsidRDefault="00F501C5">
      <w:pPr>
        <w:pStyle w:val="ConsPlusNormal"/>
        <w:ind w:firstLine="540"/>
        <w:jc w:val="both"/>
      </w:pPr>
      <w:r>
        <w:t>1. По каждому правовому акту, требующему контроля, должен быть определен орган городского Совета или депутат, на которого возложен контроль за его выполнением.</w:t>
      </w:r>
    </w:p>
    <w:p w:rsidR="00F501C5" w:rsidRDefault="00F501C5">
      <w:pPr>
        <w:pStyle w:val="ConsPlusNormal"/>
        <w:spacing w:before="220"/>
        <w:ind w:firstLine="540"/>
        <w:jc w:val="both"/>
      </w:pPr>
      <w:r>
        <w:t>2. После истечения установленного срока выполнения решения орган городского Совета или депутат, на которого возложен контроль, вправе вынести на заседание городского Совета вопрос о его выполнении.</w:t>
      </w:r>
    </w:p>
    <w:p w:rsidR="00F501C5" w:rsidRDefault="00F501C5">
      <w:pPr>
        <w:pStyle w:val="ConsPlusNormal"/>
        <w:spacing w:before="220"/>
        <w:ind w:firstLine="540"/>
        <w:jc w:val="both"/>
      </w:pPr>
      <w:r>
        <w:t>3. Если решение выполнено, то оно снимается с контроля. При невыполнении решения создается комиссия из числа депутатов по определению причин невыполнения, дополнительных мер по выполнению решения, а в случае необходимости - по привлечению к ответственности виновных лиц.</w:t>
      </w:r>
    </w:p>
    <w:p w:rsidR="00F501C5" w:rsidRDefault="00F501C5">
      <w:pPr>
        <w:pStyle w:val="ConsPlusNormal"/>
        <w:ind w:firstLine="540"/>
        <w:jc w:val="both"/>
      </w:pPr>
    </w:p>
    <w:p w:rsidR="00F501C5" w:rsidRDefault="00F501C5">
      <w:pPr>
        <w:pStyle w:val="ConsPlusTitle"/>
        <w:jc w:val="center"/>
        <w:outlineLvl w:val="1"/>
      </w:pPr>
      <w:r>
        <w:t>Глава XVI. ЗАКЛЮЧИТЕЛЬНЫЕ ПОЛОЖЕНИЯ</w:t>
      </w:r>
    </w:p>
    <w:p w:rsidR="00F501C5" w:rsidRDefault="00F501C5">
      <w:pPr>
        <w:pStyle w:val="ConsPlusNormal"/>
        <w:ind w:firstLine="540"/>
        <w:jc w:val="both"/>
      </w:pPr>
    </w:p>
    <w:p w:rsidR="00F501C5" w:rsidRDefault="00F501C5">
      <w:pPr>
        <w:pStyle w:val="ConsPlusTitle"/>
        <w:ind w:firstLine="540"/>
        <w:jc w:val="both"/>
        <w:outlineLvl w:val="2"/>
      </w:pPr>
      <w:r>
        <w:t>Статья 91. О применении норм настоящего Регламента и порядке внесения изменений в Регламент</w:t>
      </w:r>
    </w:p>
    <w:p w:rsidR="00F501C5" w:rsidRDefault="00F501C5">
      <w:pPr>
        <w:pStyle w:val="ConsPlusNormal"/>
        <w:ind w:firstLine="540"/>
        <w:jc w:val="both"/>
      </w:pPr>
    </w:p>
    <w:p w:rsidR="00F501C5" w:rsidRDefault="00F501C5">
      <w:pPr>
        <w:pStyle w:val="ConsPlusNormal"/>
        <w:ind w:firstLine="540"/>
        <w:jc w:val="both"/>
      </w:pPr>
      <w:r>
        <w:t>1. Нормы настоящего Регламента применяются в части, не противоречащей Уставу городского округа, и подлежат приведению в соответствие с ним.</w:t>
      </w:r>
    </w:p>
    <w:p w:rsidR="00F501C5" w:rsidRDefault="00F501C5">
      <w:pPr>
        <w:pStyle w:val="ConsPlusNormal"/>
        <w:spacing w:before="220"/>
        <w:ind w:firstLine="540"/>
        <w:jc w:val="both"/>
      </w:pPr>
      <w:r>
        <w:t>Принятие решений о внесении изменений в Регламент городского Совета осуществляется в порядке, установленном для принятия правовых актов городского Совета.</w:t>
      </w:r>
    </w:p>
    <w:p w:rsidR="00F501C5" w:rsidRDefault="00F501C5">
      <w:pPr>
        <w:pStyle w:val="ConsPlusNormal"/>
        <w:spacing w:before="220"/>
        <w:ind w:firstLine="540"/>
        <w:jc w:val="both"/>
      </w:pPr>
      <w:r>
        <w:t>2. Предложение о внесении изменений в Регламент, поддержанное не менее чем 7 депутатами или постоянным комитетом городского Совета, включается в повестку дня без голосования и рассматривается в первоочередном порядке, если такое предложение поступило не позднее чем за 7 рабочих дней до заседания городского Совета.</w:t>
      </w:r>
    </w:p>
    <w:p w:rsidR="00F501C5" w:rsidRDefault="00F501C5">
      <w:pPr>
        <w:pStyle w:val="ConsPlusNormal"/>
        <w:ind w:firstLine="540"/>
        <w:jc w:val="both"/>
      </w:pPr>
    </w:p>
    <w:p w:rsidR="00F501C5" w:rsidRDefault="00F501C5">
      <w:pPr>
        <w:pStyle w:val="ConsPlusNormal"/>
        <w:jc w:val="right"/>
      </w:pPr>
      <w:r>
        <w:t>Председатель</w:t>
      </w:r>
    </w:p>
    <w:p w:rsidR="00F501C5" w:rsidRDefault="00F501C5">
      <w:pPr>
        <w:pStyle w:val="ConsPlusNormal"/>
        <w:jc w:val="right"/>
      </w:pPr>
      <w:r>
        <w:t>Новокузнецкого городского Совета</w:t>
      </w:r>
    </w:p>
    <w:p w:rsidR="00F501C5" w:rsidRDefault="00F501C5">
      <w:pPr>
        <w:pStyle w:val="ConsPlusNormal"/>
        <w:jc w:val="right"/>
      </w:pPr>
      <w:r>
        <w:t>народных депутатов</w:t>
      </w:r>
    </w:p>
    <w:p w:rsidR="00F501C5" w:rsidRDefault="00F501C5">
      <w:pPr>
        <w:pStyle w:val="ConsPlusNormal"/>
        <w:jc w:val="right"/>
      </w:pPr>
      <w:r>
        <w:t>В.Н.НЕФЕДОВ</w:t>
      </w: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jc w:val="right"/>
        <w:outlineLvl w:val="1"/>
      </w:pPr>
      <w:r>
        <w:t>Приложение N 1</w:t>
      </w:r>
    </w:p>
    <w:p w:rsidR="00F501C5" w:rsidRDefault="00F501C5">
      <w:pPr>
        <w:pStyle w:val="ConsPlusNormal"/>
        <w:jc w:val="right"/>
      </w:pPr>
      <w:r>
        <w:t>к Регламенту Новокузнецкого городского</w:t>
      </w:r>
    </w:p>
    <w:p w:rsidR="00F501C5" w:rsidRDefault="00F501C5">
      <w:pPr>
        <w:pStyle w:val="ConsPlusNormal"/>
        <w:jc w:val="right"/>
      </w:pPr>
      <w:r>
        <w:t>Совета народных депутатов</w:t>
      </w:r>
    </w:p>
    <w:p w:rsidR="00F501C5" w:rsidRDefault="00F501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01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01C5" w:rsidRDefault="00F50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01C5" w:rsidRDefault="00F50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01C5" w:rsidRDefault="00F501C5">
            <w:pPr>
              <w:pStyle w:val="ConsPlusNormal"/>
              <w:jc w:val="center"/>
            </w:pPr>
            <w:r>
              <w:rPr>
                <w:color w:val="392C69"/>
              </w:rPr>
              <w:t>Список изменяющих документов</w:t>
            </w:r>
          </w:p>
          <w:p w:rsidR="00F501C5" w:rsidRDefault="00F501C5">
            <w:pPr>
              <w:pStyle w:val="ConsPlusNormal"/>
              <w:jc w:val="center"/>
            </w:pPr>
            <w:r>
              <w:rPr>
                <w:color w:val="392C69"/>
              </w:rPr>
              <w:t xml:space="preserve">(в ред. </w:t>
            </w:r>
            <w:hyperlink r:id="rId95">
              <w:r>
                <w:rPr>
                  <w:color w:val="0000FF"/>
                </w:rPr>
                <w:t>Решения</w:t>
              </w:r>
            </w:hyperlink>
            <w:r>
              <w:rPr>
                <w:color w:val="392C69"/>
              </w:rPr>
              <w:t xml:space="preserve"> Новокузнецкого городского Совета народных депутатов</w:t>
            </w:r>
          </w:p>
          <w:p w:rsidR="00F501C5" w:rsidRDefault="00F501C5">
            <w:pPr>
              <w:pStyle w:val="ConsPlusNormal"/>
              <w:jc w:val="center"/>
            </w:pPr>
            <w:r>
              <w:rPr>
                <w:color w:val="392C69"/>
              </w:rPr>
              <w:t>от 27.02.2017 N 2/19)</w:t>
            </w:r>
          </w:p>
        </w:tc>
        <w:tc>
          <w:tcPr>
            <w:tcW w:w="113" w:type="dxa"/>
            <w:tcBorders>
              <w:top w:val="nil"/>
              <w:left w:val="nil"/>
              <w:bottom w:val="nil"/>
              <w:right w:val="nil"/>
            </w:tcBorders>
            <w:shd w:val="clear" w:color="auto" w:fill="F4F3F8"/>
            <w:tcMar>
              <w:top w:w="0" w:type="dxa"/>
              <w:left w:w="0" w:type="dxa"/>
              <w:bottom w:w="0" w:type="dxa"/>
              <w:right w:w="0" w:type="dxa"/>
            </w:tcMar>
          </w:tcPr>
          <w:p w:rsidR="00F501C5" w:rsidRDefault="00F501C5">
            <w:pPr>
              <w:pStyle w:val="ConsPlusNormal"/>
            </w:pPr>
          </w:p>
        </w:tc>
      </w:tr>
    </w:tbl>
    <w:p w:rsidR="00F501C5" w:rsidRDefault="00F501C5">
      <w:pPr>
        <w:pStyle w:val="ConsPlusNormal"/>
        <w:ind w:firstLine="540"/>
        <w:jc w:val="both"/>
      </w:pPr>
    </w:p>
    <w:p w:rsidR="00F501C5" w:rsidRDefault="00F501C5">
      <w:pPr>
        <w:pStyle w:val="ConsPlusNonformat"/>
        <w:jc w:val="both"/>
      </w:pPr>
      <w:r>
        <w:t xml:space="preserve">                                   ГЕРБ</w:t>
      </w:r>
    </w:p>
    <w:p w:rsidR="00F501C5" w:rsidRDefault="00F501C5">
      <w:pPr>
        <w:pStyle w:val="ConsPlusNonformat"/>
        <w:jc w:val="both"/>
      </w:pPr>
    </w:p>
    <w:p w:rsidR="00F501C5" w:rsidRDefault="00F501C5">
      <w:pPr>
        <w:pStyle w:val="ConsPlusNonformat"/>
        <w:jc w:val="both"/>
      </w:pPr>
      <w:r>
        <w:t xml:space="preserve">             НОВОКУЗНЕЦКИЙ ГОРОДСКОЙ СОВЕТ НАРОДНЫХ ДЕПУТАТОВ</w:t>
      </w:r>
    </w:p>
    <w:p w:rsidR="00F501C5" w:rsidRDefault="00F501C5">
      <w:pPr>
        <w:pStyle w:val="ConsPlusNonformat"/>
        <w:jc w:val="both"/>
      </w:pPr>
    </w:p>
    <w:p w:rsidR="00F501C5" w:rsidRDefault="00F501C5">
      <w:pPr>
        <w:pStyle w:val="ConsPlusNonformat"/>
        <w:jc w:val="both"/>
      </w:pPr>
      <w:bookmarkStart w:id="30" w:name="P1078"/>
      <w:bookmarkEnd w:id="30"/>
      <w:r>
        <w:t xml:space="preserve">                                  РЕШЕНИЕ</w:t>
      </w:r>
    </w:p>
    <w:p w:rsidR="00F501C5" w:rsidRDefault="00F501C5">
      <w:pPr>
        <w:pStyle w:val="ConsPlusNonformat"/>
        <w:jc w:val="both"/>
      </w:pPr>
      <w:r>
        <w:t xml:space="preserve">    ___________________________________________________________________</w:t>
      </w:r>
    </w:p>
    <w:p w:rsidR="00F501C5" w:rsidRDefault="00F501C5">
      <w:pPr>
        <w:pStyle w:val="ConsPlusNonformat"/>
        <w:jc w:val="both"/>
      </w:pPr>
    </w:p>
    <w:p w:rsidR="00F501C5" w:rsidRDefault="00F501C5">
      <w:pPr>
        <w:pStyle w:val="ConsPlusNonformat"/>
        <w:jc w:val="both"/>
      </w:pPr>
      <w:r>
        <w:t xml:space="preserve">                                               Реквизит: "Заголовок текста"</w:t>
      </w:r>
    </w:p>
    <w:p w:rsidR="00F501C5" w:rsidRDefault="00F501C5">
      <w:pPr>
        <w:pStyle w:val="ConsPlusNonformat"/>
        <w:jc w:val="both"/>
      </w:pPr>
    </w:p>
    <w:p w:rsidR="00F501C5" w:rsidRDefault="00F501C5">
      <w:pPr>
        <w:pStyle w:val="ConsPlusNonformat"/>
        <w:jc w:val="both"/>
      </w:pPr>
      <w:r>
        <w:t xml:space="preserve">                                                                    Принято</w:t>
      </w:r>
    </w:p>
    <w:p w:rsidR="00F501C5" w:rsidRDefault="00F501C5">
      <w:pPr>
        <w:pStyle w:val="ConsPlusNonformat"/>
        <w:jc w:val="both"/>
      </w:pPr>
      <w:r>
        <w:t xml:space="preserve">                                                    Новокузнецким городским</w:t>
      </w:r>
    </w:p>
    <w:p w:rsidR="00F501C5" w:rsidRDefault="00F501C5">
      <w:pPr>
        <w:pStyle w:val="ConsPlusNonformat"/>
        <w:jc w:val="both"/>
      </w:pPr>
      <w:r>
        <w:t xml:space="preserve">                                                 Советом народных депутатов</w:t>
      </w:r>
    </w:p>
    <w:p w:rsidR="00F501C5" w:rsidRDefault="00F501C5">
      <w:pPr>
        <w:pStyle w:val="ConsPlusNonformat"/>
        <w:jc w:val="both"/>
      </w:pPr>
      <w:r>
        <w:t xml:space="preserve">                                                 "__" ___________ 201_ года</w:t>
      </w:r>
    </w:p>
    <w:p w:rsidR="00F501C5" w:rsidRDefault="00F501C5">
      <w:pPr>
        <w:pStyle w:val="ConsPlusNonformat"/>
        <w:jc w:val="both"/>
      </w:pPr>
    </w:p>
    <w:p w:rsidR="00F501C5" w:rsidRDefault="00F501C5">
      <w:pPr>
        <w:pStyle w:val="ConsPlusNonformat"/>
        <w:jc w:val="both"/>
      </w:pPr>
      <w:r>
        <w:t>преамбула</w:t>
      </w:r>
    </w:p>
    <w:p w:rsidR="00F501C5" w:rsidRDefault="00F501C5">
      <w:pPr>
        <w:pStyle w:val="ConsPlusNonformat"/>
        <w:jc w:val="both"/>
      </w:pPr>
    </w:p>
    <w:p w:rsidR="00F501C5" w:rsidRDefault="00F501C5">
      <w:pPr>
        <w:pStyle w:val="ConsPlusNonformat"/>
        <w:jc w:val="both"/>
      </w:pPr>
      <w:r>
        <w:t>Новокузнецкий городской Совет народных депутатов</w:t>
      </w:r>
    </w:p>
    <w:p w:rsidR="00F501C5" w:rsidRDefault="00F501C5">
      <w:pPr>
        <w:pStyle w:val="ConsPlusNonformat"/>
        <w:jc w:val="both"/>
      </w:pPr>
    </w:p>
    <w:p w:rsidR="00F501C5" w:rsidRDefault="00F501C5">
      <w:pPr>
        <w:pStyle w:val="ConsPlusNonformat"/>
        <w:jc w:val="both"/>
      </w:pPr>
      <w:r>
        <w:t>РЕШИЛ:</w:t>
      </w:r>
    </w:p>
    <w:p w:rsidR="00F501C5" w:rsidRDefault="00F501C5">
      <w:pPr>
        <w:pStyle w:val="ConsPlusNonformat"/>
        <w:jc w:val="both"/>
      </w:pPr>
    </w:p>
    <w:p w:rsidR="00F501C5" w:rsidRDefault="00F501C5">
      <w:pPr>
        <w:pStyle w:val="ConsPlusNonformat"/>
        <w:jc w:val="both"/>
      </w:pPr>
      <w:r>
        <w:t>Распорядительная часть документа:</w:t>
      </w:r>
    </w:p>
    <w:p w:rsidR="00F501C5" w:rsidRDefault="00F501C5">
      <w:pPr>
        <w:pStyle w:val="ConsPlusNonformat"/>
        <w:jc w:val="both"/>
      </w:pPr>
      <w:r>
        <w:t>1.</w:t>
      </w:r>
    </w:p>
    <w:p w:rsidR="00F501C5" w:rsidRDefault="00F501C5">
      <w:pPr>
        <w:pStyle w:val="ConsPlusNonformat"/>
        <w:jc w:val="both"/>
      </w:pPr>
      <w:r>
        <w:t xml:space="preserve">    1.1.</w:t>
      </w:r>
    </w:p>
    <w:p w:rsidR="00F501C5" w:rsidRDefault="00F501C5">
      <w:pPr>
        <w:pStyle w:val="ConsPlusNonformat"/>
        <w:jc w:val="both"/>
      </w:pPr>
      <w:r>
        <w:t xml:space="preserve">    1.2.</w:t>
      </w:r>
    </w:p>
    <w:p w:rsidR="00F501C5" w:rsidRDefault="00F501C5">
      <w:pPr>
        <w:pStyle w:val="ConsPlusNonformat"/>
        <w:jc w:val="both"/>
      </w:pPr>
      <w:r>
        <w:t>2.</w:t>
      </w:r>
    </w:p>
    <w:p w:rsidR="00F501C5" w:rsidRDefault="00F501C5">
      <w:pPr>
        <w:pStyle w:val="ConsPlusNonformat"/>
        <w:jc w:val="both"/>
      </w:pPr>
      <w:r>
        <w:t>3.</w:t>
      </w:r>
    </w:p>
    <w:p w:rsidR="00F501C5" w:rsidRDefault="00F501C5">
      <w:pPr>
        <w:pStyle w:val="ConsPlusNonformat"/>
        <w:jc w:val="both"/>
      </w:pPr>
    </w:p>
    <w:p w:rsidR="00F501C5" w:rsidRDefault="00F501C5">
      <w:pPr>
        <w:pStyle w:val="ConsPlusNonformat"/>
        <w:jc w:val="both"/>
      </w:pPr>
      <w:r>
        <w:t>Председатель Новокузнецкого городского</w:t>
      </w:r>
    </w:p>
    <w:p w:rsidR="00F501C5" w:rsidRDefault="00F501C5">
      <w:pPr>
        <w:pStyle w:val="ConsPlusNonformat"/>
        <w:jc w:val="both"/>
      </w:pPr>
      <w:r>
        <w:t>Совета народных депутатов     _______________ И.О. Фамилия</w:t>
      </w:r>
    </w:p>
    <w:p w:rsidR="00F501C5" w:rsidRDefault="00F501C5">
      <w:pPr>
        <w:pStyle w:val="ConsPlusNonformat"/>
        <w:jc w:val="both"/>
      </w:pPr>
    </w:p>
    <w:p w:rsidR="00F501C5" w:rsidRDefault="00F501C5">
      <w:pPr>
        <w:pStyle w:val="ConsPlusNonformat"/>
        <w:jc w:val="both"/>
      </w:pPr>
    </w:p>
    <w:p w:rsidR="00F501C5" w:rsidRDefault="00F501C5">
      <w:pPr>
        <w:pStyle w:val="ConsPlusNonformat"/>
        <w:jc w:val="both"/>
      </w:pPr>
    </w:p>
    <w:p w:rsidR="00F501C5" w:rsidRDefault="00F501C5">
      <w:pPr>
        <w:pStyle w:val="ConsPlusNonformat"/>
        <w:jc w:val="both"/>
      </w:pPr>
      <w:r>
        <w:t>Глава города Новокузнецка     _______________ И.О. Фамилия</w:t>
      </w:r>
    </w:p>
    <w:p w:rsidR="00F501C5" w:rsidRDefault="00F501C5">
      <w:pPr>
        <w:pStyle w:val="ConsPlusNonformat"/>
        <w:jc w:val="both"/>
      </w:pPr>
    </w:p>
    <w:p w:rsidR="00F501C5" w:rsidRDefault="00F501C5">
      <w:pPr>
        <w:pStyle w:val="ConsPlusNonformat"/>
        <w:jc w:val="both"/>
      </w:pPr>
      <w:r>
        <w:t>г. Новокузнецк</w:t>
      </w:r>
    </w:p>
    <w:p w:rsidR="00F501C5" w:rsidRDefault="00F501C5">
      <w:pPr>
        <w:pStyle w:val="ConsPlusNonformat"/>
        <w:jc w:val="both"/>
      </w:pPr>
      <w:r>
        <w:t>"__" ___________ 201_ года</w:t>
      </w:r>
    </w:p>
    <w:p w:rsidR="00F501C5" w:rsidRDefault="00F501C5">
      <w:pPr>
        <w:pStyle w:val="ConsPlusNonformat"/>
        <w:jc w:val="both"/>
      </w:pPr>
      <w:r>
        <w:t>N ____</w:t>
      </w: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jc w:val="right"/>
        <w:outlineLvl w:val="1"/>
      </w:pPr>
      <w:r>
        <w:t>Приложение N 2</w:t>
      </w:r>
    </w:p>
    <w:p w:rsidR="00F501C5" w:rsidRDefault="00F501C5">
      <w:pPr>
        <w:pStyle w:val="ConsPlusNormal"/>
        <w:jc w:val="right"/>
      </w:pPr>
      <w:r>
        <w:t>к Регламенту Новокузнецкого городского</w:t>
      </w:r>
    </w:p>
    <w:p w:rsidR="00F501C5" w:rsidRDefault="00F501C5">
      <w:pPr>
        <w:pStyle w:val="ConsPlusNormal"/>
        <w:jc w:val="right"/>
      </w:pPr>
      <w:r>
        <w:t>Совета народных депутатов</w:t>
      </w:r>
    </w:p>
    <w:p w:rsidR="00F501C5" w:rsidRDefault="00F501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01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01C5" w:rsidRDefault="00F50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01C5" w:rsidRDefault="00F50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01C5" w:rsidRDefault="00F501C5">
            <w:pPr>
              <w:pStyle w:val="ConsPlusNormal"/>
              <w:jc w:val="center"/>
            </w:pPr>
            <w:r>
              <w:rPr>
                <w:color w:val="392C69"/>
              </w:rPr>
              <w:t>Список изменяющих документов</w:t>
            </w:r>
          </w:p>
          <w:p w:rsidR="00F501C5" w:rsidRDefault="00F501C5">
            <w:pPr>
              <w:pStyle w:val="ConsPlusNormal"/>
              <w:jc w:val="center"/>
            </w:pPr>
            <w:r>
              <w:rPr>
                <w:color w:val="392C69"/>
              </w:rPr>
              <w:t xml:space="preserve">(в ред. </w:t>
            </w:r>
            <w:hyperlink r:id="rId96">
              <w:r>
                <w:rPr>
                  <w:color w:val="0000FF"/>
                </w:rPr>
                <w:t>Решения</w:t>
              </w:r>
            </w:hyperlink>
            <w:r>
              <w:rPr>
                <w:color w:val="392C69"/>
              </w:rPr>
              <w:t xml:space="preserve"> Новокузнецкого городского Совета</w:t>
            </w:r>
          </w:p>
          <w:p w:rsidR="00F501C5" w:rsidRDefault="00F501C5">
            <w:pPr>
              <w:pStyle w:val="ConsPlusNormal"/>
              <w:jc w:val="center"/>
            </w:pPr>
            <w:r>
              <w:rPr>
                <w:color w:val="392C69"/>
              </w:rPr>
              <w:t>народных депутатов от 31.01.2012 N 1/20)</w:t>
            </w:r>
          </w:p>
        </w:tc>
        <w:tc>
          <w:tcPr>
            <w:tcW w:w="113" w:type="dxa"/>
            <w:tcBorders>
              <w:top w:val="nil"/>
              <w:left w:val="nil"/>
              <w:bottom w:val="nil"/>
              <w:right w:val="nil"/>
            </w:tcBorders>
            <w:shd w:val="clear" w:color="auto" w:fill="F4F3F8"/>
            <w:tcMar>
              <w:top w:w="0" w:type="dxa"/>
              <w:left w:w="0" w:type="dxa"/>
              <w:bottom w:w="0" w:type="dxa"/>
              <w:right w:w="0" w:type="dxa"/>
            </w:tcMar>
          </w:tcPr>
          <w:p w:rsidR="00F501C5" w:rsidRDefault="00F501C5">
            <w:pPr>
              <w:pStyle w:val="ConsPlusNormal"/>
            </w:pPr>
          </w:p>
        </w:tc>
      </w:tr>
    </w:tbl>
    <w:p w:rsidR="00F501C5" w:rsidRDefault="00F501C5">
      <w:pPr>
        <w:pStyle w:val="ConsPlusNormal"/>
        <w:ind w:firstLine="540"/>
        <w:jc w:val="both"/>
      </w:pPr>
    </w:p>
    <w:p w:rsidR="00F501C5" w:rsidRDefault="00F501C5">
      <w:pPr>
        <w:pStyle w:val="ConsPlusNonformat"/>
        <w:jc w:val="both"/>
      </w:pPr>
      <w:r>
        <w:t xml:space="preserve">             НОВОКУЗНЕЦКИЙ ГОРОДСКОЙ СОВЕТ НАРОДНЫХ ДЕПУТАТОВ</w:t>
      </w:r>
    </w:p>
    <w:p w:rsidR="00F501C5" w:rsidRDefault="00F501C5">
      <w:pPr>
        <w:pStyle w:val="ConsPlusNonformat"/>
        <w:jc w:val="both"/>
      </w:pPr>
    </w:p>
    <w:p w:rsidR="00F501C5" w:rsidRDefault="00F501C5">
      <w:pPr>
        <w:pStyle w:val="ConsPlusNonformat"/>
        <w:jc w:val="both"/>
      </w:pPr>
      <w:bookmarkStart w:id="31" w:name="P1125"/>
      <w:bookmarkEnd w:id="31"/>
      <w:r>
        <w:t xml:space="preserve">                                 РЕЗОЛЮЦИЯ</w:t>
      </w:r>
    </w:p>
    <w:p w:rsidR="00F501C5" w:rsidRDefault="00F501C5">
      <w:pPr>
        <w:pStyle w:val="ConsPlusNonformat"/>
        <w:jc w:val="both"/>
      </w:pPr>
      <w:r>
        <w:t xml:space="preserve">    ___________________________________________________________________</w:t>
      </w:r>
    </w:p>
    <w:p w:rsidR="00F501C5" w:rsidRDefault="00F501C5">
      <w:pPr>
        <w:pStyle w:val="ConsPlusNonformat"/>
        <w:jc w:val="both"/>
      </w:pPr>
    </w:p>
    <w:p w:rsidR="00F501C5" w:rsidRDefault="00F501C5">
      <w:pPr>
        <w:pStyle w:val="ConsPlusNonformat"/>
        <w:jc w:val="both"/>
      </w:pPr>
      <w:r>
        <w:t xml:space="preserve">                       Реквизит: "Заголовок текста"</w:t>
      </w:r>
    </w:p>
    <w:p w:rsidR="00F501C5" w:rsidRDefault="00F501C5">
      <w:pPr>
        <w:pStyle w:val="ConsPlusNonformat"/>
        <w:jc w:val="both"/>
      </w:pPr>
    </w:p>
    <w:p w:rsidR="00F501C5" w:rsidRDefault="00F501C5">
      <w:pPr>
        <w:pStyle w:val="ConsPlusNonformat"/>
        <w:jc w:val="both"/>
      </w:pPr>
      <w:r>
        <w:t xml:space="preserve">                                                                    Принято</w:t>
      </w:r>
    </w:p>
    <w:p w:rsidR="00F501C5" w:rsidRDefault="00F501C5">
      <w:pPr>
        <w:pStyle w:val="ConsPlusNonformat"/>
        <w:jc w:val="both"/>
      </w:pPr>
      <w:r>
        <w:t xml:space="preserve">                                                    Новокузнецким городским</w:t>
      </w:r>
    </w:p>
    <w:p w:rsidR="00F501C5" w:rsidRDefault="00F501C5">
      <w:pPr>
        <w:pStyle w:val="ConsPlusNonformat"/>
        <w:jc w:val="both"/>
      </w:pPr>
      <w:r>
        <w:t xml:space="preserve">                                                 Советом народных депутатов</w:t>
      </w:r>
    </w:p>
    <w:p w:rsidR="00F501C5" w:rsidRDefault="00F501C5">
      <w:pPr>
        <w:pStyle w:val="ConsPlusNonformat"/>
        <w:jc w:val="both"/>
      </w:pPr>
      <w:r>
        <w:t xml:space="preserve">                                                "__" ____________ 201_ года</w:t>
      </w:r>
    </w:p>
    <w:p w:rsidR="00F501C5" w:rsidRDefault="00F501C5">
      <w:pPr>
        <w:pStyle w:val="ConsPlusNonformat"/>
        <w:jc w:val="both"/>
      </w:pPr>
    </w:p>
    <w:p w:rsidR="00F501C5" w:rsidRDefault="00F501C5">
      <w:pPr>
        <w:pStyle w:val="ConsPlusNonformat"/>
        <w:jc w:val="both"/>
      </w:pPr>
      <w:r>
        <w:t>Констатирующая часть</w:t>
      </w:r>
    </w:p>
    <w:p w:rsidR="00F501C5" w:rsidRDefault="00F501C5">
      <w:pPr>
        <w:pStyle w:val="ConsPlusNonformat"/>
        <w:jc w:val="both"/>
      </w:pPr>
      <w:r>
        <w:t>Просительная часть</w:t>
      </w:r>
    </w:p>
    <w:p w:rsidR="00F501C5" w:rsidRDefault="00F501C5">
      <w:pPr>
        <w:pStyle w:val="ConsPlusNonformat"/>
        <w:jc w:val="both"/>
      </w:pPr>
    </w:p>
    <w:p w:rsidR="00F501C5" w:rsidRDefault="00F501C5">
      <w:pPr>
        <w:pStyle w:val="ConsPlusNonformat"/>
        <w:jc w:val="both"/>
      </w:pPr>
      <w:r>
        <w:t>Депутат Новокузнецкого городского</w:t>
      </w:r>
    </w:p>
    <w:p w:rsidR="00F501C5" w:rsidRDefault="00F501C5">
      <w:pPr>
        <w:pStyle w:val="ConsPlusNonformat"/>
        <w:jc w:val="both"/>
      </w:pPr>
      <w:r>
        <w:t>Совета народных депутатов                        И.О. Фамилия</w:t>
      </w:r>
    </w:p>
    <w:p w:rsidR="00F501C5" w:rsidRDefault="00F501C5">
      <w:pPr>
        <w:pStyle w:val="ConsPlusNonformat"/>
        <w:jc w:val="both"/>
      </w:pPr>
    </w:p>
    <w:p w:rsidR="00F501C5" w:rsidRDefault="00F501C5">
      <w:pPr>
        <w:pStyle w:val="ConsPlusNonformat"/>
        <w:jc w:val="both"/>
      </w:pPr>
      <w:r>
        <w:t>Депутат Новокузнецкого городского</w:t>
      </w:r>
    </w:p>
    <w:p w:rsidR="00F501C5" w:rsidRDefault="00F501C5">
      <w:pPr>
        <w:pStyle w:val="ConsPlusNonformat"/>
        <w:jc w:val="both"/>
      </w:pPr>
      <w:r>
        <w:t>Совета народных депутатов                        И.О. Фамилия</w:t>
      </w:r>
    </w:p>
    <w:p w:rsidR="00F501C5" w:rsidRDefault="00F501C5">
      <w:pPr>
        <w:pStyle w:val="ConsPlusNonformat"/>
        <w:jc w:val="both"/>
      </w:pPr>
    </w:p>
    <w:p w:rsidR="00F501C5" w:rsidRDefault="00F501C5">
      <w:pPr>
        <w:pStyle w:val="ConsPlusNonformat"/>
        <w:jc w:val="both"/>
      </w:pPr>
      <w:r>
        <w:t>Депутат Новокузнецкого городского</w:t>
      </w:r>
    </w:p>
    <w:p w:rsidR="00F501C5" w:rsidRDefault="00F501C5">
      <w:pPr>
        <w:pStyle w:val="ConsPlusNonformat"/>
        <w:jc w:val="both"/>
      </w:pPr>
      <w:r>
        <w:t>Совета народных депутатов                        И.О. Фамилия</w:t>
      </w:r>
    </w:p>
    <w:p w:rsidR="00F501C5" w:rsidRDefault="00F501C5">
      <w:pPr>
        <w:pStyle w:val="ConsPlusNonformat"/>
        <w:jc w:val="both"/>
      </w:pPr>
    </w:p>
    <w:p w:rsidR="00F501C5" w:rsidRDefault="00F501C5">
      <w:pPr>
        <w:pStyle w:val="ConsPlusNonformat"/>
        <w:jc w:val="both"/>
      </w:pPr>
      <w:r>
        <w:t>Депутат Новокузнецкого городского</w:t>
      </w:r>
    </w:p>
    <w:p w:rsidR="00F501C5" w:rsidRDefault="00F501C5">
      <w:pPr>
        <w:pStyle w:val="ConsPlusNonformat"/>
        <w:jc w:val="both"/>
      </w:pPr>
      <w:r>
        <w:t>Совета народных депутатов                        И.О. Фамилия</w:t>
      </w: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jc w:val="right"/>
        <w:outlineLvl w:val="1"/>
      </w:pPr>
      <w:r>
        <w:t>Приложение N 3</w:t>
      </w:r>
    </w:p>
    <w:p w:rsidR="00F501C5" w:rsidRDefault="00F501C5">
      <w:pPr>
        <w:pStyle w:val="ConsPlusNormal"/>
        <w:jc w:val="right"/>
      </w:pPr>
      <w:r>
        <w:t>к Регламенту Новокузнецкого городского</w:t>
      </w:r>
    </w:p>
    <w:p w:rsidR="00F501C5" w:rsidRDefault="00F501C5">
      <w:pPr>
        <w:pStyle w:val="ConsPlusNormal"/>
        <w:jc w:val="right"/>
      </w:pPr>
      <w:r>
        <w:t>Совета народных депутатов</w:t>
      </w:r>
    </w:p>
    <w:p w:rsidR="00F501C5" w:rsidRDefault="00F501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01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01C5" w:rsidRDefault="00F50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01C5" w:rsidRDefault="00F50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01C5" w:rsidRDefault="00F501C5">
            <w:pPr>
              <w:pStyle w:val="ConsPlusNormal"/>
              <w:jc w:val="both"/>
            </w:pPr>
            <w:r>
              <w:rPr>
                <w:color w:val="392C69"/>
              </w:rPr>
              <w:t>КонсультантПлюс: примечание.</w:t>
            </w:r>
          </w:p>
          <w:p w:rsidR="00F501C5" w:rsidRDefault="00F501C5">
            <w:pPr>
              <w:pStyle w:val="ConsPlusNormal"/>
              <w:jc w:val="both"/>
            </w:pPr>
            <w:r>
              <w:rPr>
                <w:color w:val="392C69"/>
              </w:rPr>
              <w:t>В газете "Новокузнецк", N 32, 13.05.2010 нарушена структура формы запроса.</w:t>
            </w:r>
          </w:p>
        </w:tc>
        <w:tc>
          <w:tcPr>
            <w:tcW w:w="113" w:type="dxa"/>
            <w:tcBorders>
              <w:top w:val="nil"/>
              <w:left w:val="nil"/>
              <w:bottom w:val="nil"/>
              <w:right w:val="nil"/>
            </w:tcBorders>
            <w:shd w:val="clear" w:color="auto" w:fill="F4F3F8"/>
            <w:tcMar>
              <w:top w:w="0" w:type="dxa"/>
              <w:left w:w="0" w:type="dxa"/>
              <w:bottom w:w="0" w:type="dxa"/>
              <w:right w:w="0" w:type="dxa"/>
            </w:tcMar>
          </w:tcPr>
          <w:p w:rsidR="00F501C5" w:rsidRDefault="00F501C5">
            <w:pPr>
              <w:pStyle w:val="ConsPlusNormal"/>
            </w:pPr>
          </w:p>
        </w:tc>
      </w:tr>
    </w:tbl>
    <w:p w:rsidR="00F501C5" w:rsidRDefault="00F501C5">
      <w:pPr>
        <w:pStyle w:val="ConsPlusNonformat"/>
        <w:spacing w:before="260"/>
        <w:jc w:val="both"/>
      </w:pPr>
      <w:r>
        <w:t xml:space="preserve">             НОВОКУЗНЕЦКИЙ ГОРОДСКОЙ СОВЕТ НАРОДНЫХ ДЕПУТАТОВ</w:t>
      </w:r>
    </w:p>
    <w:p w:rsidR="00F501C5" w:rsidRDefault="00F501C5">
      <w:pPr>
        <w:pStyle w:val="ConsPlusNonformat"/>
        <w:jc w:val="both"/>
      </w:pPr>
    </w:p>
    <w:p w:rsidR="00F501C5" w:rsidRDefault="00F501C5">
      <w:pPr>
        <w:pStyle w:val="ConsPlusNonformat"/>
        <w:jc w:val="both"/>
      </w:pPr>
      <w:r>
        <w:t xml:space="preserve">                      КОМИТЕТ (наименование комитета)</w:t>
      </w:r>
    </w:p>
    <w:p w:rsidR="00F501C5" w:rsidRDefault="00F501C5">
      <w:pPr>
        <w:pStyle w:val="ConsPlusNonformat"/>
        <w:jc w:val="both"/>
      </w:pPr>
      <w:r>
        <w:t xml:space="preserve">                    (срок полномочий городского Совета)</w:t>
      </w:r>
    </w:p>
    <w:p w:rsidR="00F501C5" w:rsidRDefault="00F501C5">
      <w:pPr>
        <w:pStyle w:val="ConsPlusNonformat"/>
        <w:jc w:val="both"/>
      </w:pPr>
      <w:r>
        <w:t xml:space="preserve">    ___________________________________________________________________</w:t>
      </w:r>
    </w:p>
    <w:p w:rsidR="00F501C5" w:rsidRDefault="00F501C5">
      <w:pPr>
        <w:pStyle w:val="ConsPlusNonformat"/>
        <w:jc w:val="both"/>
      </w:pPr>
    </w:p>
    <w:p w:rsidR="00F501C5" w:rsidRDefault="00F501C5">
      <w:pPr>
        <w:pStyle w:val="ConsPlusNonformat"/>
        <w:jc w:val="both"/>
      </w:pPr>
      <w:r>
        <w:t>N ________                                        "__" ____________ 201_ г.</w:t>
      </w:r>
    </w:p>
    <w:p w:rsidR="00F501C5" w:rsidRDefault="00F501C5">
      <w:pPr>
        <w:pStyle w:val="ConsPlusNonformat"/>
        <w:jc w:val="both"/>
      </w:pPr>
    </w:p>
    <w:p w:rsidR="00F501C5" w:rsidRDefault="00F501C5">
      <w:pPr>
        <w:pStyle w:val="ConsPlusNonformat"/>
        <w:jc w:val="both"/>
      </w:pPr>
      <w:r>
        <w:t xml:space="preserve">                                       Реквизит: "Кому направляется запрос"</w:t>
      </w:r>
    </w:p>
    <w:p w:rsidR="00F501C5" w:rsidRDefault="00F501C5">
      <w:pPr>
        <w:pStyle w:val="ConsPlusNonformat"/>
        <w:jc w:val="both"/>
      </w:pPr>
    </w:p>
    <w:p w:rsidR="00F501C5" w:rsidRDefault="00F501C5">
      <w:pPr>
        <w:pStyle w:val="ConsPlusNonformat"/>
        <w:jc w:val="both"/>
      </w:pPr>
      <w:bookmarkStart w:id="32" w:name="P1170"/>
      <w:bookmarkEnd w:id="32"/>
      <w:r>
        <w:t xml:space="preserve">                                  ЗАПРОС</w:t>
      </w:r>
    </w:p>
    <w:p w:rsidR="00F501C5" w:rsidRDefault="00F501C5">
      <w:pPr>
        <w:pStyle w:val="ConsPlusNonformat"/>
        <w:jc w:val="both"/>
      </w:pPr>
    </w:p>
    <w:p w:rsidR="00F501C5" w:rsidRDefault="00F501C5">
      <w:pPr>
        <w:pStyle w:val="ConsPlusNonformat"/>
        <w:jc w:val="both"/>
      </w:pPr>
      <w:r>
        <w:t>Текст запроса:</w:t>
      </w:r>
    </w:p>
    <w:p w:rsidR="00F501C5" w:rsidRDefault="00F501C5">
      <w:pPr>
        <w:pStyle w:val="ConsPlusNonformat"/>
        <w:jc w:val="both"/>
      </w:pPr>
      <w:r>
        <w:t>Констатирующая часть</w:t>
      </w:r>
    </w:p>
    <w:p w:rsidR="00F501C5" w:rsidRDefault="00F501C5">
      <w:pPr>
        <w:pStyle w:val="ConsPlusNonformat"/>
        <w:jc w:val="both"/>
      </w:pPr>
      <w:r>
        <w:t>Просительная часть</w:t>
      </w:r>
    </w:p>
    <w:p w:rsidR="00F501C5" w:rsidRDefault="00F501C5">
      <w:pPr>
        <w:pStyle w:val="ConsPlusNonformat"/>
        <w:jc w:val="both"/>
      </w:pPr>
    </w:p>
    <w:p w:rsidR="00F501C5" w:rsidRDefault="00F501C5">
      <w:pPr>
        <w:pStyle w:val="ConsPlusNonformat"/>
        <w:jc w:val="both"/>
      </w:pPr>
      <w:r>
        <w:t>Председатель комитета                __________________ И.О. Фамилия</w:t>
      </w: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jc w:val="right"/>
        <w:outlineLvl w:val="1"/>
      </w:pPr>
      <w:r>
        <w:t>Приложение N 4</w:t>
      </w:r>
    </w:p>
    <w:p w:rsidR="00F501C5" w:rsidRDefault="00F501C5">
      <w:pPr>
        <w:pStyle w:val="ConsPlusNormal"/>
        <w:jc w:val="right"/>
      </w:pPr>
      <w:r>
        <w:t>к Регламенту Новокузнецкого городского</w:t>
      </w:r>
    </w:p>
    <w:p w:rsidR="00F501C5" w:rsidRDefault="00F501C5">
      <w:pPr>
        <w:pStyle w:val="ConsPlusNormal"/>
        <w:jc w:val="right"/>
      </w:pPr>
      <w:r>
        <w:t>Совета народных депутатов</w:t>
      </w:r>
    </w:p>
    <w:p w:rsidR="00F501C5" w:rsidRDefault="00F501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01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01C5" w:rsidRDefault="00F50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01C5" w:rsidRDefault="00F50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01C5" w:rsidRDefault="00F501C5">
            <w:pPr>
              <w:pStyle w:val="ConsPlusNormal"/>
              <w:jc w:val="center"/>
            </w:pPr>
            <w:r>
              <w:rPr>
                <w:color w:val="392C69"/>
              </w:rPr>
              <w:t>Список изменяющих документов</w:t>
            </w:r>
          </w:p>
          <w:p w:rsidR="00F501C5" w:rsidRDefault="00F501C5">
            <w:pPr>
              <w:pStyle w:val="ConsPlusNormal"/>
              <w:jc w:val="center"/>
            </w:pPr>
            <w:r>
              <w:rPr>
                <w:color w:val="392C69"/>
              </w:rPr>
              <w:t xml:space="preserve">(в ред. </w:t>
            </w:r>
            <w:hyperlink r:id="rId97">
              <w:r>
                <w:rPr>
                  <w:color w:val="0000FF"/>
                </w:rPr>
                <w:t>Решения</w:t>
              </w:r>
            </w:hyperlink>
            <w:r>
              <w:rPr>
                <w:color w:val="392C69"/>
              </w:rPr>
              <w:t xml:space="preserve"> Новокузнецкого городского Совета</w:t>
            </w:r>
          </w:p>
          <w:p w:rsidR="00F501C5" w:rsidRDefault="00F501C5">
            <w:pPr>
              <w:pStyle w:val="ConsPlusNormal"/>
              <w:jc w:val="center"/>
            </w:pPr>
            <w:r>
              <w:rPr>
                <w:color w:val="392C69"/>
              </w:rPr>
              <w:t>народных депутатов от 31.01.2012 N 1/20)</w:t>
            </w:r>
          </w:p>
        </w:tc>
        <w:tc>
          <w:tcPr>
            <w:tcW w:w="113" w:type="dxa"/>
            <w:tcBorders>
              <w:top w:val="nil"/>
              <w:left w:val="nil"/>
              <w:bottom w:val="nil"/>
              <w:right w:val="nil"/>
            </w:tcBorders>
            <w:shd w:val="clear" w:color="auto" w:fill="F4F3F8"/>
            <w:tcMar>
              <w:top w:w="0" w:type="dxa"/>
              <w:left w:w="0" w:type="dxa"/>
              <w:bottom w:w="0" w:type="dxa"/>
              <w:right w:w="0" w:type="dxa"/>
            </w:tcMar>
          </w:tcPr>
          <w:p w:rsidR="00F501C5" w:rsidRDefault="00F501C5">
            <w:pPr>
              <w:pStyle w:val="ConsPlusNormal"/>
            </w:pPr>
          </w:p>
        </w:tc>
      </w:tr>
    </w:tbl>
    <w:p w:rsidR="00F501C5" w:rsidRDefault="00F501C5">
      <w:pPr>
        <w:pStyle w:val="ConsPlusNormal"/>
        <w:ind w:firstLine="540"/>
        <w:jc w:val="both"/>
      </w:pPr>
    </w:p>
    <w:p w:rsidR="00F501C5" w:rsidRDefault="00F501C5">
      <w:pPr>
        <w:pStyle w:val="ConsPlusNonformat"/>
        <w:jc w:val="both"/>
      </w:pPr>
      <w:r>
        <w:t xml:space="preserve">             НОВОКУЗНЕЦКИЙ ГОРОДСКОЙ СОВЕТ НАРОДНЫХ ДЕПУТАТОВ</w:t>
      </w:r>
    </w:p>
    <w:p w:rsidR="00F501C5" w:rsidRDefault="00F501C5">
      <w:pPr>
        <w:pStyle w:val="ConsPlusNonformat"/>
        <w:jc w:val="both"/>
      </w:pPr>
    </w:p>
    <w:p w:rsidR="00F501C5" w:rsidRDefault="00F501C5">
      <w:pPr>
        <w:pStyle w:val="ConsPlusNonformat"/>
        <w:jc w:val="both"/>
      </w:pPr>
      <w:r>
        <w:t xml:space="preserve">                                  ДЕПУТАТ</w:t>
      </w:r>
    </w:p>
    <w:p w:rsidR="00F501C5" w:rsidRDefault="00F501C5">
      <w:pPr>
        <w:pStyle w:val="ConsPlusNonformat"/>
        <w:jc w:val="both"/>
      </w:pPr>
      <w:r>
        <w:t xml:space="preserve">                    (срок полномочий городского Совета)</w:t>
      </w:r>
    </w:p>
    <w:p w:rsidR="00F501C5" w:rsidRDefault="00F501C5">
      <w:pPr>
        <w:pStyle w:val="ConsPlusNonformat"/>
        <w:jc w:val="both"/>
      </w:pPr>
      <w:r>
        <w:t xml:space="preserve">    ___________________________________________________________________</w:t>
      </w:r>
    </w:p>
    <w:p w:rsidR="00F501C5" w:rsidRDefault="00F501C5">
      <w:pPr>
        <w:pStyle w:val="ConsPlusNonformat"/>
        <w:jc w:val="both"/>
      </w:pPr>
    </w:p>
    <w:p w:rsidR="00F501C5" w:rsidRDefault="00F501C5">
      <w:pPr>
        <w:pStyle w:val="ConsPlusNonformat"/>
        <w:jc w:val="both"/>
      </w:pPr>
      <w:r>
        <w:t>N ________                                        "__" ____________ 201_ г.</w:t>
      </w:r>
    </w:p>
    <w:p w:rsidR="00F501C5" w:rsidRDefault="00F501C5">
      <w:pPr>
        <w:pStyle w:val="ConsPlusNonformat"/>
        <w:jc w:val="both"/>
      </w:pPr>
    </w:p>
    <w:p w:rsidR="00F501C5" w:rsidRDefault="00F501C5">
      <w:pPr>
        <w:pStyle w:val="ConsPlusNonformat"/>
        <w:jc w:val="both"/>
      </w:pPr>
      <w:r>
        <w:t xml:space="preserve">                                       Реквизит: "Кому направляется запрос"</w:t>
      </w:r>
    </w:p>
    <w:p w:rsidR="00F501C5" w:rsidRDefault="00F501C5">
      <w:pPr>
        <w:pStyle w:val="ConsPlusNonformat"/>
        <w:jc w:val="both"/>
      </w:pPr>
    </w:p>
    <w:p w:rsidR="00F501C5" w:rsidRDefault="00F501C5">
      <w:pPr>
        <w:pStyle w:val="ConsPlusNonformat"/>
        <w:jc w:val="both"/>
      </w:pPr>
      <w:bookmarkStart w:id="33" w:name="P1199"/>
      <w:bookmarkEnd w:id="33"/>
      <w:r>
        <w:t xml:space="preserve">                                  ЗАПРОС</w:t>
      </w:r>
    </w:p>
    <w:p w:rsidR="00F501C5" w:rsidRDefault="00F501C5">
      <w:pPr>
        <w:pStyle w:val="ConsPlusNonformat"/>
        <w:jc w:val="both"/>
      </w:pPr>
    </w:p>
    <w:p w:rsidR="00F501C5" w:rsidRDefault="00F501C5">
      <w:pPr>
        <w:pStyle w:val="ConsPlusNonformat"/>
        <w:jc w:val="both"/>
      </w:pPr>
      <w:r>
        <w:t>Текст запроса:</w:t>
      </w:r>
    </w:p>
    <w:p w:rsidR="00F501C5" w:rsidRDefault="00F501C5">
      <w:pPr>
        <w:pStyle w:val="ConsPlusNonformat"/>
        <w:jc w:val="both"/>
      </w:pPr>
      <w:r>
        <w:t>Констатирующая часть</w:t>
      </w:r>
    </w:p>
    <w:p w:rsidR="00F501C5" w:rsidRDefault="00F501C5">
      <w:pPr>
        <w:pStyle w:val="ConsPlusNonformat"/>
        <w:jc w:val="both"/>
      </w:pPr>
      <w:r>
        <w:t>Просительная часть</w:t>
      </w:r>
    </w:p>
    <w:p w:rsidR="00F501C5" w:rsidRDefault="00F501C5">
      <w:pPr>
        <w:pStyle w:val="ConsPlusNonformat"/>
        <w:jc w:val="both"/>
      </w:pPr>
    </w:p>
    <w:p w:rsidR="00F501C5" w:rsidRDefault="00F501C5">
      <w:pPr>
        <w:pStyle w:val="ConsPlusNonformat"/>
        <w:jc w:val="both"/>
      </w:pPr>
      <w:r>
        <w:t>Депутат Новокузнецкого городского</w:t>
      </w:r>
    </w:p>
    <w:p w:rsidR="00F501C5" w:rsidRDefault="00F501C5">
      <w:pPr>
        <w:pStyle w:val="ConsPlusNonformat"/>
        <w:jc w:val="both"/>
      </w:pPr>
      <w:r>
        <w:t>Совета народных депутатов</w:t>
      </w:r>
    </w:p>
    <w:p w:rsidR="00F501C5" w:rsidRDefault="00F501C5">
      <w:pPr>
        <w:pStyle w:val="ConsPlusNonformat"/>
        <w:jc w:val="both"/>
      </w:pPr>
      <w:r>
        <w:t>по ____ избирательному округу/по единому</w:t>
      </w:r>
    </w:p>
    <w:p w:rsidR="00F501C5" w:rsidRDefault="00F501C5">
      <w:pPr>
        <w:pStyle w:val="ConsPlusNonformat"/>
        <w:jc w:val="both"/>
      </w:pPr>
      <w:r>
        <w:t>избирательному округу                         ________________ И.О. Фамилия</w:t>
      </w: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jc w:val="right"/>
        <w:outlineLvl w:val="0"/>
      </w:pPr>
      <w:r>
        <w:t>Приложение N 5</w:t>
      </w:r>
    </w:p>
    <w:p w:rsidR="00F501C5" w:rsidRDefault="00F501C5">
      <w:pPr>
        <w:pStyle w:val="ConsPlusNormal"/>
        <w:jc w:val="right"/>
      </w:pPr>
      <w:r>
        <w:t>к Регламенту Новокузнецкого городского</w:t>
      </w:r>
    </w:p>
    <w:p w:rsidR="00F501C5" w:rsidRDefault="00F501C5">
      <w:pPr>
        <w:pStyle w:val="ConsPlusNormal"/>
        <w:jc w:val="right"/>
      </w:pPr>
      <w:r>
        <w:t>Совета народных депутатов</w:t>
      </w:r>
    </w:p>
    <w:p w:rsidR="00F501C5" w:rsidRDefault="00F501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01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01C5" w:rsidRDefault="00F50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01C5" w:rsidRDefault="00F50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01C5" w:rsidRDefault="00F501C5">
            <w:pPr>
              <w:pStyle w:val="ConsPlusNormal"/>
              <w:jc w:val="center"/>
            </w:pPr>
            <w:r>
              <w:rPr>
                <w:color w:val="392C69"/>
              </w:rPr>
              <w:t>Список изменяющих документов</w:t>
            </w:r>
          </w:p>
          <w:p w:rsidR="00F501C5" w:rsidRDefault="00F501C5">
            <w:pPr>
              <w:pStyle w:val="ConsPlusNormal"/>
              <w:jc w:val="center"/>
            </w:pPr>
            <w:r>
              <w:rPr>
                <w:color w:val="392C69"/>
              </w:rPr>
              <w:t xml:space="preserve">(в ред. </w:t>
            </w:r>
            <w:hyperlink r:id="rId98">
              <w:r>
                <w:rPr>
                  <w:color w:val="0000FF"/>
                </w:rPr>
                <w:t>Решения</w:t>
              </w:r>
            </w:hyperlink>
            <w:r>
              <w:rPr>
                <w:color w:val="392C69"/>
              </w:rPr>
              <w:t xml:space="preserve"> Новокузнецкого городского Совета народных депутатов</w:t>
            </w:r>
          </w:p>
          <w:p w:rsidR="00F501C5" w:rsidRDefault="00F501C5">
            <w:pPr>
              <w:pStyle w:val="ConsPlusNormal"/>
              <w:jc w:val="center"/>
            </w:pPr>
            <w:r>
              <w:rPr>
                <w:color w:val="392C69"/>
              </w:rPr>
              <w:t>от 12.09.2023 N 9/79)</w:t>
            </w:r>
          </w:p>
        </w:tc>
        <w:tc>
          <w:tcPr>
            <w:tcW w:w="113" w:type="dxa"/>
            <w:tcBorders>
              <w:top w:val="nil"/>
              <w:left w:val="nil"/>
              <w:bottom w:val="nil"/>
              <w:right w:val="nil"/>
            </w:tcBorders>
            <w:shd w:val="clear" w:color="auto" w:fill="F4F3F8"/>
            <w:tcMar>
              <w:top w:w="0" w:type="dxa"/>
              <w:left w:w="0" w:type="dxa"/>
              <w:bottom w:w="0" w:type="dxa"/>
              <w:right w:w="0" w:type="dxa"/>
            </w:tcMar>
          </w:tcPr>
          <w:p w:rsidR="00F501C5" w:rsidRDefault="00F501C5">
            <w:pPr>
              <w:pStyle w:val="ConsPlusNormal"/>
            </w:pPr>
          </w:p>
        </w:tc>
      </w:tr>
    </w:tbl>
    <w:p w:rsidR="00F501C5" w:rsidRDefault="00F501C5">
      <w:pPr>
        <w:pStyle w:val="ConsPlusNormal"/>
        <w:ind w:firstLine="540"/>
        <w:jc w:val="both"/>
      </w:pPr>
    </w:p>
    <w:p w:rsidR="00F501C5" w:rsidRDefault="00F501C5">
      <w:pPr>
        <w:pStyle w:val="ConsPlusNormal"/>
        <w:jc w:val="center"/>
      </w:pPr>
      <w:bookmarkStart w:id="34" w:name="P1221"/>
      <w:bookmarkEnd w:id="34"/>
      <w:r>
        <w:t>БЮЛЛЕТЕНЬ</w:t>
      </w:r>
    </w:p>
    <w:p w:rsidR="00F501C5" w:rsidRDefault="00F501C5">
      <w:pPr>
        <w:pStyle w:val="ConsPlusNormal"/>
        <w:jc w:val="center"/>
      </w:pPr>
      <w:r>
        <w:t>для тайного голосования по вопросу принятия решения:</w:t>
      </w:r>
    </w:p>
    <w:p w:rsidR="00F501C5" w:rsidRDefault="00F501C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442"/>
        <w:gridCol w:w="6438"/>
        <w:gridCol w:w="680"/>
      </w:tblGrid>
      <w:tr w:rsidR="00F501C5">
        <w:tc>
          <w:tcPr>
            <w:tcW w:w="1952" w:type="dxa"/>
            <w:gridSpan w:val="2"/>
            <w:tcBorders>
              <w:top w:val="nil"/>
              <w:left w:val="nil"/>
              <w:bottom w:val="nil"/>
              <w:right w:val="nil"/>
            </w:tcBorders>
          </w:tcPr>
          <w:p w:rsidR="00F501C5" w:rsidRDefault="00F501C5">
            <w:pPr>
              <w:pStyle w:val="ConsPlusNormal"/>
              <w:jc w:val="right"/>
            </w:pPr>
            <w:r>
              <w:t>"Об избрании</w:t>
            </w:r>
          </w:p>
        </w:tc>
        <w:tc>
          <w:tcPr>
            <w:tcW w:w="6438" w:type="dxa"/>
            <w:tcBorders>
              <w:top w:val="nil"/>
              <w:left w:val="nil"/>
              <w:bottom w:val="single" w:sz="4" w:space="0" w:color="auto"/>
              <w:right w:val="nil"/>
            </w:tcBorders>
          </w:tcPr>
          <w:p w:rsidR="00F501C5" w:rsidRDefault="00F501C5">
            <w:pPr>
              <w:pStyle w:val="ConsPlusNormal"/>
            </w:pPr>
          </w:p>
        </w:tc>
        <w:tc>
          <w:tcPr>
            <w:tcW w:w="680" w:type="dxa"/>
            <w:tcBorders>
              <w:top w:val="nil"/>
              <w:left w:val="nil"/>
              <w:bottom w:val="nil"/>
              <w:right w:val="nil"/>
            </w:tcBorders>
          </w:tcPr>
          <w:p w:rsidR="00F501C5" w:rsidRDefault="00F501C5">
            <w:pPr>
              <w:pStyle w:val="ConsPlusNormal"/>
              <w:jc w:val="both"/>
            </w:pPr>
            <w:r>
              <w:t>"</w:t>
            </w:r>
          </w:p>
        </w:tc>
      </w:tr>
      <w:tr w:rsidR="00F501C5">
        <w:tc>
          <w:tcPr>
            <w:tcW w:w="1952" w:type="dxa"/>
            <w:gridSpan w:val="2"/>
            <w:tcBorders>
              <w:top w:val="nil"/>
              <w:left w:val="nil"/>
              <w:bottom w:val="nil"/>
              <w:right w:val="nil"/>
            </w:tcBorders>
          </w:tcPr>
          <w:p w:rsidR="00F501C5" w:rsidRDefault="00F501C5">
            <w:pPr>
              <w:pStyle w:val="ConsPlusNormal"/>
            </w:pPr>
          </w:p>
        </w:tc>
        <w:tc>
          <w:tcPr>
            <w:tcW w:w="6438" w:type="dxa"/>
            <w:tcBorders>
              <w:top w:val="single" w:sz="4" w:space="0" w:color="auto"/>
              <w:left w:val="nil"/>
              <w:bottom w:val="nil"/>
              <w:right w:val="nil"/>
            </w:tcBorders>
          </w:tcPr>
          <w:p w:rsidR="00F501C5" w:rsidRDefault="00F501C5">
            <w:pPr>
              <w:pStyle w:val="ConsPlusNormal"/>
              <w:jc w:val="center"/>
            </w:pPr>
            <w:r>
              <w:t>(должность)</w:t>
            </w:r>
          </w:p>
        </w:tc>
        <w:tc>
          <w:tcPr>
            <w:tcW w:w="680" w:type="dxa"/>
            <w:tcBorders>
              <w:top w:val="nil"/>
              <w:left w:val="nil"/>
              <w:bottom w:val="nil"/>
              <w:right w:val="nil"/>
            </w:tcBorders>
          </w:tcPr>
          <w:p w:rsidR="00F501C5" w:rsidRDefault="00F501C5">
            <w:pPr>
              <w:pStyle w:val="ConsPlusNormal"/>
            </w:pPr>
          </w:p>
        </w:tc>
      </w:tr>
      <w:tr w:rsidR="00F501C5">
        <w:tc>
          <w:tcPr>
            <w:tcW w:w="9070" w:type="dxa"/>
            <w:gridSpan w:val="4"/>
            <w:tcBorders>
              <w:top w:val="nil"/>
              <w:left w:val="nil"/>
              <w:bottom w:val="nil"/>
              <w:right w:val="nil"/>
            </w:tcBorders>
          </w:tcPr>
          <w:p w:rsidR="00F501C5" w:rsidRDefault="00F501C5">
            <w:pPr>
              <w:pStyle w:val="ConsPlusNormal"/>
            </w:pPr>
          </w:p>
        </w:tc>
      </w:tr>
      <w:tr w:rsidR="00F501C5">
        <w:tblPrEx>
          <w:tblBorders>
            <w:right w:val="single" w:sz="4" w:space="0" w:color="auto"/>
          </w:tblBorders>
        </w:tblPrEx>
        <w:tc>
          <w:tcPr>
            <w:tcW w:w="510" w:type="dxa"/>
            <w:tcBorders>
              <w:top w:val="nil"/>
              <w:left w:val="nil"/>
              <w:bottom w:val="nil"/>
              <w:right w:val="nil"/>
            </w:tcBorders>
          </w:tcPr>
          <w:p w:rsidR="00F501C5" w:rsidRDefault="00F501C5">
            <w:pPr>
              <w:pStyle w:val="ConsPlusNormal"/>
              <w:jc w:val="both"/>
            </w:pPr>
            <w:r>
              <w:t>1.</w:t>
            </w:r>
          </w:p>
        </w:tc>
        <w:tc>
          <w:tcPr>
            <w:tcW w:w="7880" w:type="dxa"/>
            <w:gridSpan w:val="2"/>
            <w:tcBorders>
              <w:top w:val="nil"/>
              <w:left w:val="nil"/>
              <w:bottom w:val="single" w:sz="4" w:space="0" w:color="auto"/>
              <w:right w:val="single" w:sz="4" w:space="0" w:color="auto"/>
            </w:tcBorders>
          </w:tcPr>
          <w:p w:rsidR="00F501C5" w:rsidRDefault="00F501C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F501C5" w:rsidRDefault="00F501C5">
            <w:pPr>
              <w:pStyle w:val="ConsPlusNormal"/>
            </w:pPr>
          </w:p>
        </w:tc>
      </w:tr>
      <w:tr w:rsidR="00F501C5">
        <w:tc>
          <w:tcPr>
            <w:tcW w:w="510" w:type="dxa"/>
            <w:tcBorders>
              <w:top w:val="nil"/>
              <w:left w:val="nil"/>
              <w:bottom w:val="nil"/>
              <w:right w:val="nil"/>
            </w:tcBorders>
          </w:tcPr>
          <w:p w:rsidR="00F501C5" w:rsidRDefault="00F501C5">
            <w:pPr>
              <w:pStyle w:val="ConsPlusNormal"/>
            </w:pPr>
          </w:p>
        </w:tc>
        <w:tc>
          <w:tcPr>
            <w:tcW w:w="7880" w:type="dxa"/>
            <w:gridSpan w:val="2"/>
            <w:tcBorders>
              <w:top w:val="single" w:sz="4" w:space="0" w:color="auto"/>
              <w:left w:val="nil"/>
              <w:bottom w:val="nil"/>
              <w:right w:val="nil"/>
            </w:tcBorders>
          </w:tcPr>
          <w:p w:rsidR="00F501C5" w:rsidRDefault="00F501C5">
            <w:pPr>
              <w:pStyle w:val="ConsPlusNormal"/>
              <w:jc w:val="center"/>
            </w:pPr>
            <w:r>
              <w:t>(ФИО кандидата)</w:t>
            </w:r>
          </w:p>
        </w:tc>
        <w:tc>
          <w:tcPr>
            <w:tcW w:w="680" w:type="dxa"/>
            <w:tcBorders>
              <w:top w:val="single" w:sz="4" w:space="0" w:color="auto"/>
              <w:left w:val="nil"/>
              <w:bottom w:val="nil"/>
              <w:right w:val="nil"/>
            </w:tcBorders>
          </w:tcPr>
          <w:p w:rsidR="00F501C5" w:rsidRDefault="00F501C5">
            <w:pPr>
              <w:pStyle w:val="ConsPlusNormal"/>
            </w:pPr>
          </w:p>
        </w:tc>
      </w:tr>
      <w:tr w:rsidR="00F501C5">
        <w:tc>
          <w:tcPr>
            <w:tcW w:w="510" w:type="dxa"/>
            <w:tcBorders>
              <w:top w:val="nil"/>
              <w:left w:val="nil"/>
              <w:bottom w:val="nil"/>
              <w:right w:val="nil"/>
            </w:tcBorders>
          </w:tcPr>
          <w:p w:rsidR="00F501C5" w:rsidRDefault="00F501C5">
            <w:pPr>
              <w:pStyle w:val="ConsPlusNormal"/>
              <w:jc w:val="both"/>
            </w:pPr>
            <w:r>
              <w:lastRenderedPageBreak/>
              <w:t>2.</w:t>
            </w:r>
          </w:p>
        </w:tc>
        <w:tc>
          <w:tcPr>
            <w:tcW w:w="7880" w:type="dxa"/>
            <w:gridSpan w:val="2"/>
            <w:tcBorders>
              <w:top w:val="nil"/>
              <w:left w:val="nil"/>
              <w:bottom w:val="single" w:sz="4" w:space="0" w:color="auto"/>
              <w:right w:val="nil"/>
            </w:tcBorders>
          </w:tcPr>
          <w:p w:rsidR="00F501C5" w:rsidRDefault="00F501C5">
            <w:pPr>
              <w:pStyle w:val="ConsPlusNormal"/>
            </w:pPr>
          </w:p>
        </w:tc>
        <w:tc>
          <w:tcPr>
            <w:tcW w:w="680" w:type="dxa"/>
            <w:tcBorders>
              <w:top w:val="nil"/>
              <w:left w:val="nil"/>
              <w:bottom w:val="nil"/>
              <w:right w:val="nil"/>
            </w:tcBorders>
          </w:tcPr>
          <w:p w:rsidR="00F501C5" w:rsidRDefault="00F501C5">
            <w:pPr>
              <w:pStyle w:val="ConsPlusNormal"/>
            </w:pPr>
          </w:p>
        </w:tc>
      </w:tr>
      <w:tr w:rsidR="00F501C5">
        <w:tc>
          <w:tcPr>
            <w:tcW w:w="510" w:type="dxa"/>
            <w:tcBorders>
              <w:top w:val="nil"/>
              <w:left w:val="nil"/>
              <w:bottom w:val="nil"/>
              <w:right w:val="nil"/>
            </w:tcBorders>
          </w:tcPr>
          <w:p w:rsidR="00F501C5" w:rsidRDefault="00F501C5">
            <w:pPr>
              <w:pStyle w:val="ConsPlusNormal"/>
            </w:pPr>
          </w:p>
        </w:tc>
        <w:tc>
          <w:tcPr>
            <w:tcW w:w="7880" w:type="dxa"/>
            <w:gridSpan w:val="2"/>
            <w:tcBorders>
              <w:top w:val="single" w:sz="4" w:space="0" w:color="auto"/>
              <w:left w:val="nil"/>
              <w:bottom w:val="nil"/>
              <w:right w:val="nil"/>
            </w:tcBorders>
          </w:tcPr>
          <w:p w:rsidR="00F501C5" w:rsidRDefault="00F501C5">
            <w:pPr>
              <w:pStyle w:val="ConsPlusNormal"/>
              <w:jc w:val="center"/>
            </w:pPr>
            <w:r>
              <w:t>(год рождения кандидата)</w:t>
            </w:r>
          </w:p>
        </w:tc>
        <w:tc>
          <w:tcPr>
            <w:tcW w:w="680" w:type="dxa"/>
            <w:tcBorders>
              <w:top w:val="nil"/>
              <w:left w:val="nil"/>
              <w:bottom w:val="nil"/>
              <w:right w:val="nil"/>
            </w:tcBorders>
          </w:tcPr>
          <w:p w:rsidR="00F501C5" w:rsidRDefault="00F501C5">
            <w:pPr>
              <w:pStyle w:val="ConsPlusNormal"/>
            </w:pPr>
          </w:p>
        </w:tc>
      </w:tr>
      <w:tr w:rsidR="00F501C5">
        <w:tc>
          <w:tcPr>
            <w:tcW w:w="510" w:type="dxa"/>
            <w:tcBorders>
              <w:top w:val="nil"/>
              <w:left w:val="nil"/>
              <w:bottom w:val="nil"/>
              <w:right w:val="nil"/>
            </w:tcBorders>
          </w:tcPr>
          <w:p w:rsidR="00F501C5" w:rsidRDefault="00F501C5">
            <w:pPr>
              <w:pStyle w:val="ConsPlusNormal"/>
              <w:jc w:val="both"/>
            </w:pPr>
            <w:r>
              <w:t>3.</w:t>
            </w:r>
          </w:p>
        </w:tc>
        <w:tc>
          <w:tcPr>
            <w:tcW w:w="7880" w:type="dxa"/>
            <w:gridSpan w:val="2"/>
            <w:tcBorders>
              <w:top w:val="nil"/>
              <w:left w:val="nil"/>
              <w:bottom w:val="single" w:sz="4" w:space="0" w:color="auto"/>
              <w:right w:val="nil"/>
            </w:tcBorders>
          </w:tcPr>
          <w:p w:rsidR="00F501C5" w:rsidRDefault="00F501C5">
            <w:pPr>
              <w:pStyle w:val="ConsPlusNormal"/>
            </w:pPr>
          </w:p>
        </w:tc>
        <w:tc>
          <w:tcPr>
            <w:tcW w:w="680" w:type="dxa"/>
            <w:tcBorders>
              <w:top w:val="nil"/>
              <w:left w:val="nil"/>
              <w:bottom w:val="nil"/>
              <w:right w:val="nil"/>
            </w:tcBorders>
          </w:tcPr>
          <w:p w:rsidR="00F501C5" w:rsidRDefault="00F501C5">
            <w:pPr>
              <w:pStyle w:val="ConsPlusNormal"/>
            </w:pPr>
          </w:p>
        </w:tc>
      </w:tr>
      <w:tr w:rsidR="00F501C5">
        <w:tc>
          <w:tcPr>
            <w:tcW w:w="510" w:type="dxa"/>
            <w:tcBorders>
              <w:top w:val="nil"/>
              <w:left w:val="nil"/>
              <w:bottom w:val="nil"/>
              <w:right w:val="nil"/>
            </w:tcBorders>
          </w:tcPr>
          <w:p w:rsidR="00F501C5" w:rsidRDefault="00F501C5">
            <w:pPr>
              <w:pStyle w:val="ConsPlusNormal"/>
            </w:pPr>
          </w:p>
        </w:tc>
        <w:tc>
          <w:tcPr>
            <w:tcW w:w="7880" w:type="dxa"/>
            <w:gridSpan w:val="2"/>
            <w:tcBorders>
              <w:top w:val="single" w:sz="4" w:space="0" w:color="auto"/>
              <w:left w:val="nil"/>
              <w:bottom w:val="nil"/>
              <w:right w:val="nil"/>
            </w:tcBorders>
          </w:tcPr>
          <w:p w:rsidR="00F501C5" w:rsidRDefault="00F501C5">
            <w:pPr>
              <w:pStyle w:val="ConsPlusNormal"/>
              <w:jc w:val="center"/>
            </w:pPr>
            <w:r>
              <w:t>(наименование населенного пункта, где находится место жительства кандидата)</w:t>
            </w:r>
          </w:p>
        </w:tc>
        <w:tc>
          <w:tcPr>
            <w:tcW w:w="680" w:type="dxa"/>
            <w:tcBorders>
              <w:top w:val="nil"/>
              <w:left w:val="nil"/>
              <w:bottom w:val="nil"/>
              <w:right w:val="nil"/>
            </w:tcBorders>
          </w:tcPr>
          <w:p w:rsidR="00F501C5" w:rsidRDefault="00F501C5">
            <w:pPr>
              <w:pStyle w:val="ConsPlusNormal"/>
            </w:pPr>
          </w:p>
        </w:tc>
      </w:tr>
      <w:tr w:rsidR="00F501C5">
        <w:tc>
          <w:tcPr>
            <w:tcW w:w="510" w:type="dxa"/>
            <w:tcBorders>
              <w:top w:val="nil"/>
              <w:left w:val="nil"/>
              <w:bottom w:val="nil"/>
              <w:right w:val="nil"/>
            </w:tcBorders>
          </w:tcPr>
          <w:p w:rsidR="00F501C5" w:rsidRDefault="00F501C5">
            <w:pPr>
              <w:pStyle w:val="ConsPlusNormal"/>
              <w:jc w:val="both"/>
            </w:pPr>
            <w:r>
              <w:t>4.</w:t>
            </w:r>
          </w:p>
        </w:tc>
        <w:tc>
          <w:tcPr>
            <w:tcW w:w="7880" w:type="dxa"/>
            <w:gridSpan w:val="2"/>
            <w:tcBorders>
              <w:top w:val="nil"/>
              <w:left w:val="nil"/>
              <w:bottom w:val="single" w:sz="4" w:space="0" w:color="auto"/>
              <w:right w:val="nil"/>
            </w:tcBorders>
          </w:tcPr>
          <w:p w:rsidR="00F501C5" w:rsidRDefault="00F501C5">
            <w:pPr>
              <w:pStyle w:val="ConsPlusNormal"/>
            </w:pPr>
          </w:p>
        </w:tc>
        <w:tc>
          <w:tcPr>
            <w:tcW w:w="680" w:type="dxa"/>
            <w:tcBorders>
              <w:top w:val="nil"/>
              <w:left w:val="nil"/>
              <w:bottom w:val="nil"/>
              <w:right w:val="nil"/>
            </w:tcBorders>
          </w:tcPr>
          <w:p w:rsidR="00F501C5" w:rsidRDefault="00F501C5">
            <w:pPr>
              <w:pStyle w:val="ConsPlusNormal"/>
            </w:pPr>
          </w:p>
        </w:tc>
      </w:tr>
      <w:tr w:rsidR="00F501C5">
        <w:tc>
          <w:tcPr>
            <w:tcW w:w="510" w:type="dxa"/>
            <w:tcBorders>
              <w:top w:val="nil"/>
              <w:left w:val="nil"/>
              <w:bottom w:val="nil"/>
              <w:right w:val="nil"/>
            </w:tcBorders>
          </w:tcPr>
          <w:p w:rsidR="00F501C5" w:rsidRDefault="00F501C5">
            <w:pPr>
              <w:pStyle w:val="ConsPlusNormal"/>
            </w:pPr>
          </w:p>
        </w:tc>
        <w:tc>
          <w:tcPr>
            <w:tcW w:w="7880" w:type="dxa"/>
            <w:gridSpan w:val="2"/>
            <w:tcBorders>
              <w:top w:val="single" w:sz="4" w:space="0" w:color="auto"/>
              <w:left w:val="nil"/>
              <w:bottom w:val="nil"/>
              <w:right w:val="nil"/>
            </w:tcBorders>
          </w:tcPr>
          <w:p w:rsidR="00F501C5" w:rsidRDefault="00F501C5">
            <w:pPr>
              <w:pStyle w:val="ConsPlusNormal"/>
              <w:jc w:val="center"/>
            </w:pPr>
            <w:r>
              <w:t>(основное место работы или службы кандидата, занимаемая им должность)</w:t>
            </w:r>
          </w:p>
        </w:tc>
        <w:tc>
          <w:tcPr>
            <w:tcW w:w="680" w:type="dxa"/>
            <w:tcBorders>
              <w:top w:val="nil"/>
              <w:left w:val="nil"/>
              <w:bottom w:val="nil"/>
              <w:right w:val="nil"/>
            </w:tcBorders>
          </w:tcPr>
          <w:p w:rsidR="00F501C5" w:rsidRDefault="00F501C5">
            <w:pPr>
              <w:pStyle w:val="ConsPlusNormal"/>
            </w:pPr>
          </w:p>
        </w:tc>
      </w:tr>
    </w:tbl>
    <w:p w:rsidR="00F501C5" w:rsidRDefault="00F501C5">
      <w:pPr>
        <w:pStyle w:val="ConsPlusNormal"/>
        <w:ind w:firstLine="540"/>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880"/>
        <w:gridCol w:w="680"/>
      </w:tblGrid>
      <w:tr w:rsidR="00F501C5">
        <w:tc>
          <w:tcPr>
            <w:tcW w:w="510" w:type="dxa"/>
            <w:tcBorders>
              <w:top w:val="nil"/>
              <w:left w:val="nil"/>
              <w:bottom w:val="nil"/>
              <w:right w:val="nil"/>
            </w:tcBorders>
          </w:tcPr>
          <w:p w:rsidR="00F501C5" w:rsidRDefault="00F501C5">
            <w:pPr>
              <w:pStyle w:val="ConsPlusNormal"/>
              <w:jc w:val="both"/>
            </w:pPr>
            <w:r>
              <w:t>1.</w:t>
            </w:r>
          </w:p>
        </w:tc>
        <w:tc>
          <w:tcPr>
            <w:tcW w:w="7880" w:type="dxa"/>
            <w:tcBorders>
              <w:top w:val="nil"/>
              <w:left w:val="nil"/>
              <w:bottom w:val="single" w:sz="4" w:space="0" w:color="auto"/>
              <w:right w:val="single" w:sz="4" w:space="0" w:color="auto"/>
            </w:tcBorders>
          </w:tcPr>
          <w:p w:rsidR="00F501C5" w:rsidRDefault="00F501C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F501C5" w:rsidRDefault="00F501C5">
            <w:pPr>
              <w:pStyle w:val="ConsPlusNormal"/>
            </w:pPr>
          </w:p>
        </w:tc>
      </w:tr>
      <w:tr w:rsidR="00F501C5">
        <w:tblPrEx>
          <w:tblBorders>
            <w:right w:val="none" w:sz="0" w:space="0" w:color="auto"/>
            <w:insideH w:val="none" w:sz="0" w:space="0" w:color="auto"/>
          </w:tblBorders>
        </w:tblPrEx>
        <w:tc>
          <w:tcPr>
            <w:tcW w:w="510" w:type="dxa"/>
            <w:tcBorders>
              <w:top w:val="nil"/>
              <w:left w:val="nil"/>
              <w:bottom w:val="nil"/>
              <w:right w:val="nil"/>
            </w:tcBorders>
          </w:tcPr>
          <w:p w:rsidR="00F501C5" w:rsidRDefault="00F501C5">
            <w:pPr>
              <w:pStyle w:val="ConsPlusNormal"/>
            </w:pPr>
          </w:p>
        </w:tc>
        <w:tc>
          <w:tcPr>
            <w:tcW w:w="7880" w:type="dxa"/>
            <w:tcBorders>
              <w:top w:val="single" w:sz="4" w:space="0" w:color="auto"/>
              <w:left w:val="nil"/>
              <w:bottom w:val="nil"/>
              <w:right w:val="nil"/>
            </w:tcBorders>
          </w:tcPr>
          <w:p w:rsidR="00F501C5" w:rsidRDefault="00F501C5">
            <w:pPr>
              <w:pStyle w:val="ConsPlusNormal"/>
              <w:jc w:val="center"/>
            </w:pPr>
            <w:r>
              <w:t>(ФИО кандидата)</w:t>
            </w:r>
          </w:p>
        </w:tc>
        <w:tc>
          <w:tcPr>
            <w:tcW w:w="680" w:type="dxa"/>
            <w:tcBorders>
              <w:top w:val="single" w:sz="4" w:space="0" w:color="auto"/>
              <w:left w:val="nil"/>
              <w:bottom w:val="nil"/>
              <w:right w:val="nil"/>
            </w:tcBorders>
          </w:tcPr>
          <w:p w:rsidR="00F501C5" w:rsidRDefault="00F501C5">
            <w:pPr>
              <w:pStyle w:val="ConsPlusNormal"/>
            </w:pPr>
          </w:p>
        </w:tc>
      </w:tr>
      <w:tr w:rsidR="00F501C5">
        <w:tblPrEx>
          <w:tblBorders>
            <w:right w:val="none" w:sz="0" w:space="0" w:color="auto"/>
            <w:insideH w:val="none" w:sz="0" w:space="0" w:color="auto"/>
          </w:tblBorders>
        </w:tblPrEx>
        <w:tc>
          <w:tcPr>
            <w:tcW w:w="510" w:type="dxa"/>
            <w:tcBorders>
              <w:top w:val="nil"/>
              <w:left w:val="nil"/>
              <w:bottom w:val="nil"/>
              <w:right w:val="nil"/>
            </w:tcBorders>
          </w:tcPr>
          <w:p w:rsidR="00F501C5" w:rsidRDefault="00F501C5">
            <w:pPr>
              <w:pStyle w:val="ConsPlusNormal"/>
              <w:jc w:val="both"/>
            </w:pPr>
            <w:r>
              <w:t>2.</w:t>
            </w:r>
          </w:p>
        </w:tc>
        <w:tc>
          <w:tcPr>
            <w:tcW w:w="7880" w:type="dxa"/>
            <w:tcBorders>
              <w:top w:val="nil"/>
              <w:left w:val="nil"/>
              <w:bottom w:val="single" w:sz="4" w:space="0" w:color="auto"/>
              <w:right w:val="nil"/>
            </w:tcBorders>
          </w:tcPr>
          <w:p w:rsidR="00F501C5" w:rsidRDefault="00F501C5">
            <w:pPr>
              <w:pStyle w:val="ConsPlusNormal"/>
            </w:pPr>
          </w:p>
        </w:tc>
        <w:tc>
          <w:tcPr>
            <w:tcW w:w="680" w:type="dxa"/>
            <w:tcBorders>
              <w:top w:val="nil"/>
              <w:left w:val="nil"/>
              <w:bottom w:val="nil"/>
              <w:right w:val="nil"/>
            </w:tcBorders>
          </w:tcPr>
          <w:p w:rsidR="00F501C5" w:rsidRDefault="00F501C5">
            <w:pPr>
              <w:pStyle w:val="ConsPlusNormal"/>
            </w:pPr>
          </w:p>
        </w:tc>
      </w:tr>
      <w:tr w:rsidR="00F501C5">
        <w:tblPrEx>
          <w:tblBorders>
            <w:right w:val="none" w:sz="0" w:space="0" w:color="auto"/>
            <w:insideH w:val="none" w:sz="0" w:space="0" w:color="auto"/>
          </w:tblBorders>
        </w:tblPrEx>
        <w:tc>
          <w:tcPr>
            <w:tcW w:w="510" w:type="dxa"/>
            <w:tcBorders>
              <w:top w:val="nil"/>
              <w:left w:val="nil"/>
              <w:bottom w:val="nil"/>
              <w:right w:val="nil"/>
            </w:tcBorders>
          </w:tcPr>
          <w:p w:rsidR="00F501C5" w:rsidRDefault="00F501C5">
            <w:pPr>
              <w:pStyle w:val="ConsPlusNormal"/>
            </w:pPr>
          </w:p>
        </w:tc>
        <w:tc>
          <w:tcPr>
            <w:tcW w:w="7880" w:type="dxa"/>
            <w:tcBorders>
              <w:top w:val="single" w:sz="4" w:space="0" w:color="auto"/>
              <w:left w:val="nil"/>
              <w:bottom w:val="nil"/>
              <w:right w:val="nil"/>
            </w:tcBorders>
          </w:tcPr>
          <w:p w:rsidR="00F501C5" w:rsidRDefault="00F501C5">
            <w:pPr>
              <w:pStyle w:val="ConsPlusNormal"/>
              <w:jc w:val="center"/>
            </w:pPr>
            <w:r>
              <w:t>(год рождения кандидата)</w:t>
            </w:r>
          </w:p>
        </w:tc>
        <w:tc>
          <w:tcPr>
            <w:tcW w:w="680" w:type="dxa"/>
            <w:tcBorders>
              <w:top w:val="nil"/>
              <w:left w:val="nil"/>
              <w:bottom w:val="nil"/>
              <w:right w:val="nil"/>
            </w:tcBorders>
          </w:tcPr>
          <w:p w:rsidR="00F501C5" w:rsidRDefault="00F501C5">
            <w:pPr>
              <w:pStyle w:val="ConsPlusNormal"/>
            </w:pPr>
          </w:p>
        </w:tc>
      </w:tr>
      <w:tr w:rsidR="00F501C5">
        <w:tblPrEx>
          <w:tblBorders>
            <w:right w:val="none" w:sz="0" w:space="0" w:color="auto"/>
            <w:insideH w:val="none" w:sz="0" w:space="0" w:color="auto"/>
          </w:tblBorders>
        </w:tblPrEx>
        <w:tc>
          <w:tcPr>
            <w:tcW w:w="510" w:type="dxa"/>
            <w:tcBorders>
              <w:top w:val="nil"/>
              <w:left w:val="nil"/>
              <w:bottom w:val="nil"/>
              <w:right w:val="nil"/>
            </w:tcBorders>
          </w:tcPr>
          <w:p w:rsidR="00F501C5" w:rsidRDefault="00F501C5">
            <w:pPr>
              <w:pStyle w:val="ConsPlusNormal"/>
              <w:jc w:val="both"/>
            </w:pPr>
            <w:r>
              <w:t>3.</w:t>
            </w:r>
          </w:p>
        </w:tc>
        <w:tc>
          <w:tcPr>
            <w:tcW w:w="7880" w:type="dxa"/>
            <w:tcBorders>
              <w:top w:val="nil"/>
              <w:left w:val="nil"/>
              <w:bottom w:val="single" w:sz="4" w:space="0" w:color="auto"/>
              <w:right w:val="nil"/>
            </w:tcBorders>
          </w:tcPr>
          <w:p w:rsidR="00F501C5" w:rsidRDefault="00F501C5">
            <w:pPr>
              <w:pStyle w:val="ConsPlusNormal"/>
            </w:pPr>
          </w:p>
        </w:tc>
        <w:tc>
          <w:tcPr>
            <w:tcW w:w="680" w:type="dxa"/>
            <w:tcBorders>
              <w:top w:val="nil"/>
              <w:left w:val="nil"/>
              <w:bottom w:val="nil"/>
              <w:right w:val="nil"/>
            </w:tcBorders>
          </w:tcPr>
          <w:p w:rsidR="00F501C5" w:rsidRDefault="00F501C5">
            <w:pPr>
              <w:pStyle w:val="ConsPlusNormal"/>
            </w:pPr>
          </w:p>
        </w:tc>
      </w:tr>
      <w:tr w:rsidR="00F501C5">
        <w:tblPrEx>
          <w:tblBorders>
            <w:right w:val="none" w:sz="0" w:space="0" w:color="auto"/>
            <w:insideH w:val="none" w:sz="0" w:space="0" w:color="auto"/>
          </w:tblBorders>
        </w:tblPrEx>
        <w:tc>
          <w:tcPr>
            <w:tcW w:w="510" w:type="dxa"/>
            <w:tcBorders>
              <w:top w:val="nil"/>
              <w:left w:val="nil"/>
              <w:bottom w:val="nil"/>
              <w:right w:val="nil"/>
            </w:tcBorders>
          </w:tcPr>
          <w:p w:rsidR="00F501C5" w:rsidRDefault="00F501C5">
            <w:pPr>
              <w:pStyle w:val="ConsPlusNormal"/>
            </w:pPr>
          </w:p>
        </w:tc>
        <w:tc>
          <w:tcPr>
            <w:tcW w:w="7880" w:type="dxa"/>
            <w:tcBorders>
              <w:top w:val="single" w:sz="4" w:space="0" w:color="auto"/>
              <w:left w:val="nil"/>
              <w:bottom w:val="nil"/>
              <w:right w:val="nil"/>
            </w:tcBorders>
          </w:tcPr>
          <w:p w:rsidR="00F501C5" w:rsidRDefault="00F501C5">
            <w:pPr>
              <w:pStyle w:val="ConsPlusNormal"/>
              <w:jc w:val="center"/>
            </w:pPr>
            <w:r>
              <w:t>(наименование населенного пункта, где находится место жительства кандидата)</w:t>
            </w:r>
          </w:p>
        </w:tc>
        <w:tc>
          <w:tcPr>
            <w:tcW w:w="680" w:type="dxa"/>
            <w:tcBorders>
              <w:top w:val="nil"/>
              <w:left w:val="nil"/>
              <w:bottom w:val="nil"/>
              <w:right w:val="nil"/>
            </w:tcBorders>
          </w:tcPr>
          <w:p w:rsidR="00F501C5" w:rsidRDefault="00F501C5">
            <w:pPr>
              <w:pStyle w:val="ConsPlusNormal"/>
            </w:pPr>
          </w:p>
        </w:tc>
      </w:tr>
      <w:tr w:rsidR="00F501C5">
        <w:tblPrEx>
          <w:tblBorders>
            <w:right w:val="none" w:sz="0" w:space="0" w:color="auto"/>
            <w:insideH w:val="none" w:sz="0" w:space="0" w:color="auto"/>
          </w:tblBorders>
        </w:tblPrEx>
        <w:tc>
          <w:tcPr>
            <w:tcW w:w="510" w:type="dxa"/>
            <w:tcBorders>
              <w:top w:val="nil"/>
              <w:left w:val="nil"/>
              <w:bottom w:val="nil"/>
              <w:right w:val="nil"/>
            </w:tcBorders>
          </w:tcPr>
          <w:p w:rsidR="00F501C5" w:rsidRDefault="00F501C5">
            <w:pPr>
              <w:pStyle w:val="ConsPlusNormal"/>
              <w:jc w:val="both"/>
            </w:pPr>
            <w:r>
              <w:t>4.</w:t>
            </w:r>
          </w:p>
        </w:tc>
        <w:tc>
          <w:tcPr>
            <w:tcW w:w="7880" w:type="dxa"/>
            <w:tcBorders>
              <w:top w:val="nil"/>
              <w:left w:val="nil"/>
              <w:bottom w:val="single" w:sz="4" w:space="0" w:color="auto"/>
              <w:right w:val="nil"/>
            </w:tcBorders>
          </w:tcPr>
          <w:p w:rsidR="00F501C5" w:rsidRDefault="00F501C5">
            <w:pPr>
              <w:pStyle w:val="ConsPlusNormal"/>
            </w:pPr>
          </w:p>
        </w:tc>
        <w:tc>
          <w:tcPr>
            <w:tcW w:w="680" w:type="dxa"/>
            <w:tcBorders>
              <w:top w:val="nil"/>
              <w:left w:val="nil"/>
              <w:bottom w:val="nil"/>
              <w:right w:val="nil"/>
            </w:tcBorders>
          </w:tcPr>
          <w:p w:rsidR="00F501C5" w:rsidRDefault="00F501C5">
            <w:pPr>
              <w:pStyle w:val="ConsPlusNormal"/>
            </w:pPr>
          </w:p>
        </w:tc>
      </w:tr>
      <w:tr w:rsidR="00F501C5">
        <w:tblPrEx>
          <w:tblBorders>
            <w:right w:val="none" w:sz="0" w:space="0" w:color="auto"/>
            <w:insideH w:val="none" w:sz="0" w:space="0" w:color="auto"/>
          </w:tblBorders>
        </w:tblPrEx>
        <w:tc>
          <w:tcPr>
            <w:tcW w:w="510" w:type="dxa"/>
            <w:tcBorders>
              <w:top w:val="nil"/>
              <w:left w:val="nil"/>
              <w:bottom w:val="nil"/>
              <w:right w:val="nil"/>
            </w:tcBorders>
          </w:tcPr>
          <w:p w:rsidR="00F501C5" w:rsidRDefault="00F501C5">
            <w:pPr>
              <w:pStyle w:val="ConsPlusNormal"/>
            </w:pPr>
          </w:p>
        </w:tc>
        <w:tc>
          <w:tcPr>
            <w:tcW w:w="7880" w:type="dxa"/>
            <w:tcBorders>
              <w:top w:val="single" w:sz="4" w:space="0" w:color="auto"/>
              <w:left w:val="nil"/>
              <w:bottom w:val="nil"/>
              <w:right w:val="nil"/>
            </w:tcBorders>
          </w:tcPr>
          <w:p w:rsidR="00F501C5" w:rsidRDefault="00F501C5">
            <w:pPr>
              <w:pStyle w:val="ConsPlusNormal"/>
              <w:jc w:val="center"/>
            </w:pPr>
            <w:r>
              <w:t>(основное место работы или службы кандидата, занимаемая им должность)</w:t>
            </w:r>
          </w:p>
        </w:tc>
        <w:tc>
          <w:tcPr>
            <w:tcW w:w="680" w:type="dxa"/>
            <w:tcBorders>
              <w:top w:val="nil"/>
              <w:left w:val="nil"/>
              <w:bottom w:val="nil"/>
              <w:right w:val="nil"/>
            </w:tcBorders>
          </w:tcPr>
          <w:p w:rsidR="00F501C5" w:rsidRDefault="00F501C5">
            <w:pPr>
              <w:pStyle w:val="ConsPlusNormal"/>
            </w:pPr>
          </w:p>
        </w:tc>
      </w:tr>
    </w:tbl>
    <w:p w:rsidR="00F501C5" w:rsidRDefault="00F501C5">
      <w:pPr>
        <w:pStyle w:val="ConsPlusNormal"/>
        <w:ind w:firstLine="540"/>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880"/>
        <w:gridCol w:w="680"/>
      </w:tblGrid>
      <w:tr w:rsidR="00F501C5">
        <w:tc>
          <w:tcPr>
            <w:tcW w:w="510" w:type="dxa"/>
            <w:tcBorders>
              <w:top w:val="nil"/>
              <w:left w:val="nil"/>
              <w:bottom w:val="nil"/>
              <w:right w:val="nil"/>
            </w:tcBorders>
          </w:tcPr>
          <w:p w:rsidR="00F501C5" w:rsidRDefault="00F501C5">
            <w:pPr>
              <w:pStyle w:val="ConsPlusNormal"/>
              <w:jc w:val="both"/>
            </w:pPr>
            <w:r>
              <w:t>1.</w:t>
            </w:r>
          </w:p>
        </w:tc>
        <w:tc>
          <w:tcPr>
            <w:tcW w:w="7880" w:type="dxa"/>
            <w:tcBorders>
              <w:top w:val="nil"/>
              <w:left w:val="nil"/>
              <w:bottom w:val="single" w:sz="4" w:space="0" w:color="auto"/>
              <w:right w:val="single" w:sz="4" w:space="0" w:color="auto"/>
            </w:tcBorders>
          </w:tcPr>
          <w:p w:rsidR="00F501C5" w:rsidRDefault="00F501C5">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F501C5" w:rsidRDefault="00F501C5">
            <w:pPr>
              <w:pStyle w:val="ConsPlusNormal"/>
            </w:pPr>
          </w:p>
        </w:tc>
      </w:tr>
      <w:tr w:rsidR="00F501C5">
        <w:tblPrEx>
          <w:tblBorders>
            <w:right w:val="none" w:sz="0" w:space="0" w:color="auto"/>
            <w:insideH w:val="none" w:sz="0" w:space="0" w:color="auto"/>
          </w:tblBorders>
        </w:tblPrEx>
        <w:tc>
          <w:tcPr>
            <w:tcW w:w="510" w:type="dxa"/>
            <w:tcBorders>
              <w:top w:val="nil"/>
              <w:left w:val="nil"/>
              <w:bottom w:val="nil"/>
              <w:right w:val="nil"/>
            </w:tcBorders>
          </w:tcPr>
          <w:p w:rsidR="00F501C5" w:rsidRDefault="00F501C5">
            <w:pPr>
              <w:pStyle w:val="ConsPlusNormal"/>
            </w:pPr>
          </w:p>
        </w:tc>
        <w:tc>
          <w:tcPr>
            <w:tcW w:w="7880" w:type="dxa"/>
            <w:tcBorders>
              <w:top w:val="single" w:sz="4" w:space="0" w:color="auto"/>
              <w:left w:val="nil"/>
              <w:bottom w:val="nil"/>
              <w:right w:val="nil"/>
            </w:tcBorders>
          </w:tcPr>
          <w:p w:rsidR="00F501C5" w:rsidRDefault="00F501C5">
            <w:pPr>
              <w:pStyle w:val="ConsPlusNormal"/>
              <w:jc w:val="center"/>
            </w:pPr>
            <w:r>
              <w:t>(ФИО кандидата)</w:t>
            </w:r>
          </w:p>
        </w:tc>
        <w:tc>
          <w:tcPr>
            <w:tcW w:w="680" w:type="dxa"/>
            <w:tcBorders>
              <w:top w:val="single" w:sz="4" w:space="0" w:color="auto"/>
              <w:left w:val="nil"/>
              <w:bottom w:val="nil"/>
              <w:right w:val="nil"/>
            </w:tcBorders>
          </w:tcPr>
          <w:p w:rsidR="00F501C5" w:rsidRDefault="00F501C5">
            <w:pPr>
              <w:pStyle w:val="ConsPlusNormal"/>
            </w:pPr>
          </w:p>
        </w:tc>
      </w:tr>
      <w:tr w:rsidR="00F501C5">
        <w:tblPrEx>
          <w:tblBorders>
            <w:right w:val="none" w:sz="0" w:space="0" w:color="auto"/>
            <w:insideH w:val="none" w:sz="0" w:space="0" w:color="auto"/>
          </w:tblBorders>
        </w:tblPrEx>
        <w:tc>
          <w:tcPr>
            <w:tcW w:w="510" w:type="dxa"/>
            <w:tcBorders>
              <w:top w:val="nil"/>
              <w:left w:val="nil"/>
              <w:bottom w:val="nil"/>
              <w:right w:val="nil"/>
            </w:tcBorders>
          </w:tcPr>
          <w:p w:rsidR="00F501C5" w:rsidRDefault="00F501C5">
            <w:pPr>
              <w:pStyle w:val="ConsPlusNormal"/>
              <w:jc w:val="both"/>
            </w:pPr>
            <w:r>
              <w:t>2.</w:t>
            </w:r>
          </w:p>
        </w:tc>
        <w:tc>
          <w:tcPr>
            <w:tcW w:w="7880" w:type="dxa"/>
            <w:tcBorders>
              <w:top w:val="nil"/>
              <w:left w:val="nil"/>
              <w:bottom w:val="single" w:sz="4" w:space="0" w:color="auto"/>
              <w:right w:val="nil"/>
            </w:tcBorders>
          </w:tcPr>
          <w:p w:rsidR="00F501C5" w:rsidRDefault="00F501C5">
            <w:pPr>
              <w:pStyle w:val="ConsPlusNormal"/>
            </w:pPr>
          </w:p>
        </w:tc>
        <w:tc>
          <w:tcPr>
            <w:tcW w:w="680" w:type="dxa"/>
            <w:tcBorders>
              <w:top w:val="nil"/>
              <w:left w:val="nil"/>
              <w:bottom w:val="nil"/>
              <w:right w:val="nil"/>
            </w:tcBorders>
          </w:tcPr>
          <w:p w:rsidR="00F501C5" w:rsidRDefault="00F501C5">
            <w:pPr>
              <w:pStyle w:val="ConsPlusNormal"/>
            </w:pPr>
          </w:p>
        </w:tc>
      </w:tr>
      <w:tr w:rsidR="00F501C5">
        <w:tblPrEx>
          <w:tblBorders>
            <w:right w:val="none" w:sz="0" w:space="0" w:color="auto"/>
            <w:insideH w:val="none" w:sz="0" w:space="0" w:color="auto"/>
          </w:tblBorders>
        </w:tblPrEx>
        <w:tc>
          <w:tcPr>
            <w:tcW w:w="510" w:type="dxa"/>
            <w:tcBorders>
              <w:top w:val="nil"/>
              <w:left w:val="nil"/>
              <w:bottom w:val="nil"/>
              <w:right w:val="nil"/>
            </w:tcBorders>
          </w:tcPr>
          <w:p w:rsidR="00F501C5" w:rsidRDefault="00F501C5">
            <w:pPr>
              <w:pStyle w:val="ConsPlusNormal"/>
            </w:pPr>
          </w:p>
        </w:tc>
        <w:tc>
          <w:tcPr>
            <w:tcW w:w="7880" w:type="dxa"/>
            <w:tcBorders>
              <w:top w:val="single" w:sz="4" w:space="0" w:color="auto"/>
              <w:left w:val="nil"/>
              <w:bottom w:val="nil"/>
              <w:right w:val="nil"/>
            </w:tcBorders>
          </w:tcPr>
          <w:p w:rsidR="00F501C5" w:rsidRDefault="00F501C5">
            <w:pPr>
              <w:pStyle w:val="ConsPlusNormal"/>
              <w:jc w:val="center"/>
            </w:pPr>
            <w:r>
              <w:t>(год рождения кандидата)</w:t>
            </w:r>
          </w:p>
        </w:tc>
        <w:tc>
          <w:tcPr>
            <w:tcW w:w="680" w:type="dxa"/>
            <w:tcBorders>
              <w:top w:val="nil"/>
              <w:left w:val="nil"/>
              <w:bottom w:val="nil"/>
              <w:right w:val="nil"/>
            </w:tcBorders>
          </w:tcPr>
          <w:p w:rsidR="00F501C5" w:rsidRDefault="00F501C5">
            <w:pPr>
              <w:pStyle w:val="ConsPlusNormal"/>
            </w:pPr>
          </w:p>
        </w:tc>
      </w:tr>
      <w:tr w:rsidR="00F501C5">
        <w:tblPrEx>
          <w:tblBorders>
            <w:right w:val="none" w:sz="0" w:space="0" w:color="auto"/>
            <w:insideH w:val="none" w:sz="0" w:space="0" w:color="auto"/>
          </w:tblBorders>
        </w:tblPrEx>
        <w:tc>
          <w:tcPr>
            <w:tcW w:w="510" w:type="dxa"/>
            <w:tcBorders>
              <w:top w:val="nil"/>
              <w:left w:val="nil"/>
              <w:bottom w:val="nil"/>
              <w:right w:val="nil"/>
            </w:tcBorders>
          </w:tcPr>
          <w:p w:rsidR="00F501C5" w:rsidRDefault="00F501C5">
            <w:pPr>
              <w:pStyle w:val="ConsPlusNormal"/>
              <w:jc w:val="both"/>
            </w:pPr>
            <w:r>
              <w:t>3.</w:t>
            </w:r>
          </w:p>
        </w:tc>
        <w:tc>
          <w:tcPr>
            <w:tcW w:w="7880" w:type="dxa"/>
            <w:tcBorders>
              <w:top w:val="nil"/>
              <w:left w:val="nil"/>
              <w:bottom w:val="single" w:sz="4" w:space="0" w:color="auto"/>
              <w:right w:val="nil"/>
            </w:tcBorders>
          </w:tcPr>
          <w:p w:rsidR="00F501C5" w:rsidRDefault="00F501C5">
            <w:pPr>
              <w:pStyle w:val="ConsPlusNormal"/>
            </w:pPr>
          </w:p>
        </w:tc>
        <w:tc>
          <w:tcPr>
            <w:tcW w:w="680" w:type="dxa"/>
            <w:tcBorders>
              <w:top w:val="nil"/>
              <w:left w:val="nil"/>
              <w:bottom w:val="nil"/>
              <w:right w:val="nil"/>
            </w:tcBorders>
          </w:tcPr>
          <w:p w:rsidR="00F501C5" w:rsidRDefault="00F501C5">
            <w:pPr>
              <w:pStyle w:val="ConsPlusNormal"/>
            </w:pPr>
          </w:p>
        </w:tc>
      </w:tr>
      <w:tr w:rsidR="00F501C5">
        <w:tblPrEx>
          <w:tblBorders>
            <w:right w:val="none" w:sz="0" w:space="0" w:color="auto"/>
            <w:insideH w:val="none" w:sz="0" w:space="0" w:color="auto"/>
          </w:tblBorders>
        </w:tblPrEx>
        <w:tc>
          <w:tcPr>
            <w:tcW w:w="510" w:type="dxa"/>
            <w:tcBorders>
              <w:top w:val="nil"/>
              <w:left w:val="nil"/>
              <w:bottom w:val="nil"/>
              <w:right w:val="nil"/>
            </w:tcBorders>
          </w:tcPr>
          <w:p w:rsidR="00F501C5" w:rsidRDefault="00F501C5">
            <w:pPr>
              <w:pStyle w:val="ConsPlusNormal"/>
            </w:pPr>
          </w:p>
        </w:tc>
        <w:tc>
          <w:tcPr>
            <w:tcW w:w="7880" w:type="dxa"/>
            <w:tcBorders>
              <w:top w:val="single" w:sz="4" w:space="0" w:color="auto"/>
              <w:left w:val="nil"/>
              <w:bottom w:val="nil"/>
              <w:right w:val="nil"/>
            </w:tcBorders>
          </w:tcPr>
          <w:p w:rsidR="00F501C5" w:rsidRDefault="00F501C5">
            <w:pPr>
              <w:pStyle w:val="ConsPlusNormal"/>
              <w:jc w:val="center"/>
            </w:pPr>
            <w:r>
              <w:t>(наименование населенного пункта, где находится место жительства кандидата)</w:t>
            </w:r>
          </w:p>
        </w:tc>
        <w:tc>
          <w:tcPr>
            <w:tcW w:w="680" w:type="dxa"/>
            <w:tcBorders>
              <w:top w:val="nil"/>
              <w:left w:val="nil"/>
              <w:bottom w:val="nil"/>
              <w:right w:val="nil"/>
            </w:tcBorders>
          </w:tcPr>
          <w:p w:rsidR="00F501C5" w:rsidRDefault="00F501C5">
            <w:pPr>
              <w:pStyle w:val="ConsPlusNormal"/>
            </w:pPr>
          </w:p>
        </w:tc>
      </w:tr>
      <w:tr w:rsidR="00F501C5">
        <w:tblPrEx>
          <w:tblBorders>
            <w:right w:val="none" w:sz="0" w:space="0" w:color="auto"/>
            <w:insideH w:val="none" w:sz="0" w:space="0" w:color="auto"/>
          </w:tblBorders>
        </w:tblPrEx>
        <w:tc>
          <w:tcPr>
            <w:tcW w:w="510" w:type="dxa"/>
            <w:tcBorders>
              <w:top w:val="nil"/>
              <w:left w:val="nil"/>
              <w:bottom w:val="nil"/>
              <w:right w:val="nil"/>
            </w:tcBorders>
          </w:tcPr>
          <w:p w:rsidR="00F501C5" w:rsidRDefault="00F501C5">
            <w:pPr>
              <w:pStyle w:val="ConsPlusNormal"/>
              <w:jc w:val="both"/>
            </w:pPr>
            <w:r>
              <w:t>4.</w:t>
            </w:r>
          </w:p>
        </w:tc>
        <w:tc>
          <w:tcPr>
            <w:tcW w:w="7880" w:type="dxa"/>
            <w:tcBorders>
              <w:top w:val="nil"/>
              <w:left w:val="nil"/>
              <w:bottom w:val="single" w:sz="4" w:space="0" w:color="auto"/>
              <w:right w:val="nil"/>
            </w:tcBorders>
          </w:tcPr>
          <w:p w:rsidR="00F501C5" w:rsidRDefault="00F501C5">
            <w:pPr>
              <w:pStyle w:val="ConsPlusNormal"/>
            </w:pPr>
          </w:p>
        </w:tc>
        <w:tc>
          <w:tcPr>
            <w:tcW w:w="680" w:type="dxa"/>
            <w:tcBorders>
              <w:top w:val="nil"/>
              <w:left w:val="nil"/>
              <w:bottom w:val="nil"/>
              <w:right w:val="nil"/>
            </w:tcBorders>
          </w:tcPr>
          <w:p w:rsidR="00F501C5" w:rsidRDefault="00F501C5">
            <w:pPr>
              <w:pStyle w:val="ConsPlusNormal"/>
            </w:pPr>
          </w:p>
        </w:tc>
      </w:tr>
      <w:tr w:rsidR="00F501C5">
        <w:tblPrEx>
          <w:tblBorders>
            <w:right w:val="none" w:sz="0" w:space="0" w:color="auto"/>
            <w:insideH w:val="none" w:sz="0" w:space="0" w:color="auto"/>
          </w:tblBorders>
        </w:tblPrEx>
        <w:tc>
          <w:tcPr>
            <w:tcW w:w="510" w:type="dxa"/>
            <w:tcBorders>
              <w:top w:val="nil"/>
              <w:left w:val="nil"/>
              <w:bottom w:val="nil"/>
              <w:right w:val="nil"/>
            </w:tcBorders>
          </w:tcPr>
          <w:p w:rsidR="00F501C5" w:rsidRDefault="00F501C5">
            <w:pPr>
              <w:pStyle w:val="ConsPlusNormal"/>
            </w:pPr>
          </w:p>
        </w:tc>
        <w:tc>
          <w:tcPr>
            <w:tcW w:w="7880" w:type="dxa"/>
            <w:tcBorders>
              <w:top w:val="single" w:sz="4" w:space="0" w:color="auto"/>
              <w:left w:val="nil"/>
              <w:bottom w:val="nil"/>
              <w:right w:val="nil"/>
            </w:tcBorders>
          </w:tcPr>
          <w:p w:rsidR="00F501C5" w:rsidRDefault="00F501C5">
            <w:pPr>
              <w:pStyle w:val="ConsPlusNormal"/>
              <w:jc w:val="center"/>
            </w:pPr>
            <w:r>
              <w:t>(основное место работы или службы кандидата, занимаемая им должность)</w:t>
            </w:r>
          </w:p>
        </w:tc>
        <w:tc>
          <w:tcPr>
            <w:tcW w:w="680" w:type="dxa"/>
            <w:tcBorders>
              <w:top w:val="nil"/>
              <w:left w:val="nil"/>
              <w:bottom w:val="nil"/>
              <w:right w:val="nil"/>
            </w:tcBorders>
          </w:tcPr>
          <w:p w:rsidR="00F501C5" w:rsidRDefault="00F501C5">
            <w:pPr>
              <w:pStyle w:val="ConsPlusNormal"/>
            </w:pPr>
          </w:p>
        </w:tc>
      </w:tr>
      <w:tr w:rsidR="00F501C5">
        <w:tblPrEx>
          <w:tblBorders>
            <w:right w:val="none" w:sz="0" w:space="0" w:color="auto"/>
            <w:insideH w:val="none" w:sz="0" w:space="0" w:color="auto"/>
          </w:tblBorders>
        </w:tblPrEx>
        <w:tc>
          <w:tcPr>
            <w:tcW w:w="9070" w:type="dxa"/>
            <w:gridSpan w:val="3"/>
            <w:tcBorders>
              <w:top w:val="nil"/>
              <w:left w:val="nil"/>
              <w:bottom w:val="nil"/>
              <w:right w:val="nil"/>
            </w:tcBorders>
          </w:tcPr>
          <w:p w:rsidR="00F501C5" w:rsidRDefault="00F501C5">
            <w:pPr>
              <w:pStyle w:val="ConsPlusNormal"/>
            </w:pPr>
          </w:p>
        </w:tc>
      </w:tr>
      <w:tr w:rsidR="00F501C5">
        <w:tblPrEx>
          <w:tblBorders>
            <w:right w:val="none" w:sz="0" w:space="0" w:color="auto"/>
            <w:insideH w:val="none" w:sz="0" w:space="0" w:color="auto"/>
          </w:tblBorders>
        </w:tblPrEx>
        <w:tc>
          <w:tcPr>
            <w:tcW w:w="9070" w:type="dxa"/>
            <w:gridSpan w:val="3"/>
            <w:tcBorders>
              <w:top w:val="nil"/>
              <w:left w:val="nil"/>
              <w:bottom w:val="nil"/>
              <w:right w:val="nil"/>
            </w:tcBorders>
          </w:tcPr>
          <w:p w:rsidR="00F501C5" w:rsidRDefault="00F501C5">
            <w:pPr>
              <w:pStyle w:val="ConsPlusNormal"/>
              <w:jc w:val="both"/>
            </w:pPr>
            <w:r>
              <w:t>и т.д.</w:t>
            </w:r>
          </w:p>
        </w:tc>
      </w:tr>
    </w:tbl>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jc w:val="right"/>
        <w:outlineLvl w:val="0"/>
      </w:pPr>
      <w:r>
        <w:t>Приложение N 6</w:t>
      </w:r>
    </w:p>
    <w:p w:rsidR="00F501C5" w:rsidRDefault="00F501C5">
      <w:pPr>
        <w:pStyle w:val="ConsPlusNormal"/>
        <w:jc w:val="right"/>
      </w:pPr>
      <w:r>
        <w:t>к Регламенту Новокузнецкого городского</w:t>
      </w:r>
    </w:p>
    <w:p w:rsidR="00F501C5" w:rsidRDefault="00F501C5">
      <w:pPr>
        <w:pStyle w:val="ConsPlusNormal"/>
        <w:jc w:val="right"/>
      </w:pPr>
      <w:r>
        <w:t>Совета народных депутатов</w:t>
      </w:r>
    </w:p>
    <w:p w:rsidR="00F501C5" w:rsidRDefault="00F501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01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01C5" w:rsidRDefault="00F50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01C5" w:rsidRDefault="00F50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01C5" w:rsidRDefault="00F501C5">
            <w:pPr>
              <w:pStyle w:val="ConsPlusNormal"/>
              <w:jc w:val="center"/>
            </w:pPr>
            <w:r>
              <w:rPr>
                <w:color w:val="392C69"/>
              </w:rPr>
              <w:t>Список изменяющих документов</w:t>
            </w:r>
          </w:p>
          <w:p w:rsidR="00F501C5" w:rsidRDefault="00F501C5">
            <w:pPr>
              <w:pStyle w:val="ConsPlusNormal"/>
              <w:jc w:val="center"/>
            </w:pPr>
            <w:r>
              <w:rPr>
                <w:color w:val="392C69"/>
              </w:rPr>
              <w:t xml:space="preserve">(в ред. </w:t>
            </w:r>
            <w:hyperlink r:id="rId99">
              <w:r>
                <w:rPr>
                  <w:color w:val="0000FF"/>
                </w:rPr>
                <w:t>Решения</w:t>
              </w:r>
            </w:hyperlink>
            <w:r>
              <w:rPr>
                <w:color w:val="392C69"/>
              </w:rPr>
              <w:t xml:space="preserve"> Новокузнецкого городского Совета народных депутатов</w:t>
            </w:r>
          </w:p>
          <w:p w:rsidR="00F501C5" w:rsidRDefault="00F501C5">
            <w:pPr>
              <w:pStyle w:val="ConsPlusNormal"/>
              <w:jc w:val="center"/>
            </w:pPr>
            <w:r>
              <w:rPr>
                <w:color w:val="392C69"/>
              </w:rPr>
              <w:t>от 12.09.2023 N 9/79)</w:t>
            </w:r>
          </w:p>
        </w:tc>
        <w:tc>
          <w:tcPr>
            <w:tcW w:w="113" w:type="dxa"/>
            <w:tcBorders>
              <w:top w:val="nil"/>
              <w:left w:val="nil"/>
              <w:bottom w:val="nil"/>
              <w:right w:val="nil"/>
            </w:tcBorders>
            <w:shd w:val="clear" w:color="auto" w:fill="F4F3F8"/>
            <w:tcMar>
              <w:top w:w="0" w:type="dxa"/>
              <w:left w:w="0" w:type="dxa"/>
              <w:bottom w:w="0" w:type="dxa"/>
              <w:right w:w="0" w:type="dxa"/>
            </w:tcMar>
          </w:tcPr>
          <w:p w:rsidR="00F501C5" w:rsidRDefault="00F501C5">
            <w:pPr>
              <w:pStyle w:val="ConsPlusNormal"/>
            </w:pPr>
          </w:p>
        </w:tc>
      </w:tr>
    </w:tbl>
    <w:p w:rsidR="00F501C5" w:rsidRDefault="00F501C5">
      <w:pPr>
        <w:pStyle w:val="ConsPlusNormal"/>
        <w:ind w:firstLine="540"/>
        <w:jc w:val="both"/>
      </w:pPr>
    </w:p>
    <w:p w:rsidR="00F501C5" w:rsidRDefault="00F501C5">
      <w:pPr>
        <w:pStyle w:val="ConsPlusNormal"/>
        <w:jc w:val="center"/>
      </w:pPr>
      <w:bookmarkStart w:id="35" w:name="P1319"/>
      <w:bookmarkEnd w:id="35"/>
      <w:r>
        <w:t>БЮЛЛЕТЕНЬ</w:t>
      </w:r>
    </w:p>
    <w:p w:rsidR="00F501C5" w:rsidRDefault="00F501C5">
      <w:pPr>
        <w:pStyle w:val="ConsPlusNormal"/>
        <w:jc w:val="center"/>
      </w:pPr>
      <w:r>
        <w:t>для тайного голосования по вопросу принятия решения:</w:t>
      </w:r>
    </w:p>
    <w:p w:rsidR="00F501C5" w:rsidRDefault="00F501C5">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5"/>
        <w:gridCol w:w="340"/>
        <w:gridCol w:w="1234"/>
        <w:gridCol w:w="579"/>
        <w:gridCol w:w="1360"/>
      </w:tblGrid>
      <w:tr w:rsidR="00F501C5">
        <w:tc>
          <w:tcPr>
            <w:tcW w:w="5555" w:type="dxa"/>
            <w:tcBorders>
              <w:top w:val="nil"/>
              <w:left w:val="nil"/>
              <w:right w:val="nil"/>
            </w:tcBorders>
          </w:tcPr>
          <w:p w:rsidR="00F501C5" w:rsidRDefault="00F501C5">
            <w:pPr>
              <w:pStyle w:val="ConsPlusNormal"/>
            </w:pPr>
          </w:p>
        </w:tc>
        <w:tc>
          <w:tcPr>
            <w:tcW w:w="340" w:type="dxa"/>
            <w:tcBorders>
              <w:top w:val="nil"/>
              <w:left w:val="nil"/>
              <w:bottom w:val="nil"/>
              <w:right w:val="nil"/>
            </w:tcBorders>
          </w:tcPr>
          <w:p w:rsidR="00F501C5" w:rsidRDefault="00F501C5">
            <w:pPr>
              <w:pStyle w:val="ConsPlusNormal"/>
            </w:pPr>
          </w:p>
        </w:tc>
        <w:tc>
          <w:tcPr>
            <w:tcW w:w="1234" w:type="dxa"/>
            <w:tcBorders>
              <w:top w:val="nil"/>
              <w:left w:val="nil"/>
              <w:right w:val="nil"/>
            </w:tcBorders>
          </w:tcPr>
          <w:p w:rsidR="00F501C5" w:rsidRDefault="00F501C5">
            <w:pPr>
              <w:pStyle w:val="ConsPlusNormal"/>
              <w:jc w:val="center"/>
            </w:pPr>
            <w:r>
              <w:t>ЗА</w:t>
            </w:r>
          </w:p>
        </w:tc>
        <w:tc>
          <w:tcPr>
            <w:tcW w:w="579" w:type="dxa"/>
            <w:tcBorders>
              <w:top w:val="nil"/>
              <w:left w:val="nil"/>
              <w:bottom w:val="nil"/>
              <w:right w:val="nil"/>
            </w:tcBorders>
          </w:tcPr>
          <w:p w:rsidR="00F501C5" w:rsidRDefault="00F501C5">
            <w:pPr>
              <w:pStyle w:val="ConsPlusNormal"/>
            </w:pPr>
          </w:p>
        </w:tc>
        <w:tc>
          <w:tcPr>
            <w:tcW w:w="1360" w:type="dxa"/>
            <w:tcBorders>
              <w:top w:val="nil"/>
              <w:left w:val="nil"/>
              <w:right w:val="nil"/>
            </w:tcBorders>
          </w:tcPr>
          <w:p w:rsidR="00F501C5" w:rsidRDefault="00F501C5">
            <w:pPr>
              <w:pStyle w:val="ConsPlusNormal"/>
              <w:jc w:val="center"/>
            </w:pPr>
            <w:r>
              <w:t>ПРОТИВ</w:t>
            </w:r>
          </w:p>
        </w:tc>
      </w:tr>
      <w:tr w:rsidR="00F501C5">
        <w:tblPrEx>
          <w:tblBorders>
            <w:right w:val="single" w:sz="4" w:space="0" w:color="auto"/>
            <w:insideV w:val="single" w:sz="4" w:space="0" w:color="auto"/>
          </w:tblBorders>
        </w:tblPrEx>
        <w:tc>
          <w:tcPr>
            <w:tcW w:w="5555" w:type="dxa"/>
            <w:tcBorders>
              <w:left w:val="nil"/>
              <w:bottom w:val="nil"/>
              <w:right w:val="nil"/>
            </w:tcBorders>
          </w:tcPr>
          <w:p w:rsidR="00F501C5" w:rsidRDefault="00F501C5">
            <w:pPr>
              <w:pStyle w:val="ConsPlusNormal"/>
              <w:jc w:val="center"/>
            </w:pPr>
            <w:r>
              <w:t>(наименование решения)</w:t>
            </w:r>
          </w:p>
        </w:tc>
        <w:tc>
          <w:tcPr>
            <w:tcW w:w="340" w:type="dxa"/>
            <w:tcBorders>
              <w:top w:val="nil"/>
              <w:left w:val="nil"/>
              <w:bottom w:val="nil"/>
            </w:tcBorders>
          </w:tcPr>
          <w:p w:rsidR="00F501C5" w:rsidRDefault="00F501C5">
            <w:pPr>
              <w:pStyle w:val="ConsPlusNormal"/>
            </w:pPr>
          </w:p>
        </w:tc>
        <w:tc>
          <w:tcPr>
            <w:tcW w:w="1234" w:type="dxa"/>
          </w:tcPr>
          <w:p w:rsidR="00F501C5" w:rsidRDefault="00F501C5">
            <w:pPr>
              <w:pStyle w:val="ConsPlusNormal"/>
            </w:pPr>
          </w:p>
        </w:tc>
        <w:tc>
          <w:tcPr>
            <w:tcW w:w="579" w:type="dxa"/>
            <w:tcBorders>
              <w:top w:val="nil"/>
              <w:bottom w:val="nil"/>
            </w:tcBorders>
          </w:tcPr>
          <w:p w:rsidR="00F501C5" w:rsidRDefault="00F501C5">
            <w:pPr>
              <w:pStyle w:val="ConsPlusNormal"/>
            </w:pPr>
          </w:p>
        </w:tc>
        <w:tc>
          <w:tcPr>
            <w:tcW w:w="1360" w:type="dxa"/>
          </w:tcPr>
          <w:p w:rsidR="00F501C5" w:rsidRDefault="00F501C5">
            <w:pPr>
              <w:pStyle w:val="ConsPlusNormal"/>
            </w:pPr>
          </w:p>
        </w:tc>
      </w:tr>
    </w:tbl>
    <w:p w:rsidR="00F501C5" w:rsidRDefault="00F501C5">
      <w:pPr>
        <w:pStyle w:val="ConsPlusNormal"/>
        <w:ind w:firstLine="540"/>
        <w:jc w:val="both"/>
      </w:pPr>
    </w:p>
    <w:p w:rsidR="00F501C5" w:rsidRDefault="00F501C5">
      <w:pPr>
        <w:pStyle w:val="ConsPlusNormal"/>
        <w:ind w:firstLine="540"/>
        <w:jc w:val="both"/>
      </w:pPr>
    </w:p>
    <w:p w:rsidR="00F501C5" w:rsidRDefault="00F501C5">
      <w:pPr>
        <w:pStyle w:val="ConsPlusNormal"/>
        <w:pBdr>
          <w:bottom w:val="single" w:sz="6" w:space="0" w:color="auto"/>
        </w:pBdr>
        <w:spacing w:before="100" w:after="100"/>
        <w:jc w:val="both"/>
        <w:rPr>
          <w:sz w:val="2"/>
          <w:szCs w:val="2"/>
        </w:rPr>
      </w:pPr>
    </w:p>
    <w:p w:rsidR="00F878DF" w:rsidRDefault="00F878DF">
      <w:bookmarkStart w:id="36" w:name="_GoBack"/>
      <w:bookmarkEnd w:id="36"/>
    </w:p>
    <w:sectPr w:rsidR="00F878DF" w:rsidSect="00B05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C5"/>
    <w:rsid w:val="00F501C5"/>
    <w:rsid w:val="00F87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839BC-6C17-43D2-A616-4EFE0D10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01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01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01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01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01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01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01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01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17&amp;n=66612&amp;dst=100323" TargetMode="External"/><Relationship Id="rId21" Type="http://schemas.openxmlformats.org/officeDocument/2006/relationships/hyperlink" Target="https://login.consultant.ru/link/?req=doc&amp;base=RLAW117&amp;n=65178&amp;dst=100008" TargetMode="External"/><Relationship Id="rId42" Type="http://schemas.openxmlformats.org/officeDocument/2006/relationships/hyperlink" Target="https://login.consultant.ru/link/?req=doc&amp;base=RLAW117&amp;n=50359&amp;dst=100006" TargetMode="External"/><Relationship Id="rId47" Type="http://schemas.openxmlformats.org/officeDocument/2006/relationships/hyperlink" Target="https://login.consultant.ru/link/?req=doc&amp;base=RLAW117&amp;n=64303&amp;dst=100014" TargetMode="External"/><Relationship Id="rId63" Type="http://schemas.openxmlformats.org/officeDocument/2006/relationships/hyperlink" Target="https://login.consultant.ru/link/?req=doc&amp;base=LAW&amp;n=500021" TargetMode="External"/><Relationship Id="rId68" Type="http://schemas.openxmlformats.org/officeDocument/2006/relationships/hyperlink" Target="https://login.consultant.ru/link/?req=doc&amp;base=LAW&amp;n=480999&amp;dst=100105" TargetMode="External"/><Relationship Id="rId84" Type="http://schemas.openxmlformats.org/officeDocument/2006/relationships/hyperlink" Target="https://login.consultant.ru/link/?req=doc&amp;base=RLAW117&amp;n=66612&amp;dst=100500" TargetMode="External"/><Relationship Id="rId89" Type="http://schemas.openxmlformats.org/officeDocument/2006/relationships/hyperlink" Target="https://login.consultant.ru/link/?req=doc&amp;base=LAW&amp;n=480999&amp;dst=101216" TargetMode="External"/><Relationship Id="rId16" Type="http://schemas.openxmlformats.org/officeDocument/2006/relationships/hyperlink" Target="https://login.consultant.ru/link/?req=doc&amp;base=RLAW117&amp;n=53260&amp;dst=100006" TargetMode="External"/><Relationship Id="rId11" Type="http://schemas.openxmlformats.org/officeDocument/2006/relationships/hyperlink" Target="https://login.consultant.ru/link/?req=doc&amp;base=RLAW117&amp;n=39383&amp;dst=100006" TargetMode="External"/><Relationship Id="rId32" Type="http://schemas.openxmlformats.org/officeDocument/2006/relationships/hyperlink" Target="https://login.consultant.ru/link/?req=doc&amp;base=RLAW117&amp;n=26843&amp;dst=100007" TargetMode="External"/><Relationship Id="rId37" Type="http://schemas.openxmlformats.org/officeDocument/2006/relationships/hyperlink" Target="https://login.consultant.ru/link/?req=doc&amp;base=RLAW117&amp;n=39410&amp;dst=100010" TargetMode="External"/><Relationship Id="rId53" Type="http://schemas.openxmlformats.org/officeDocument/2006/relationships/hyperlink" Target="https://login.consultant.ru/link/?req=doc&amp;base=RLAW117&amp;n=66612&amp;dst=100418" TargetMode="External"/><Relationship Id="rId58" Type="http://schemas.openxmlformats.org/officeDocument/2006/relationships/hyperlink" Target="https://login.consultant.ru/link/?req=doc&amp;base=LAW&amp;n=2875" TargetMode="External"/><Relationship Id="rId74"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480999" TargetMode="External"/><Relationship Id="rId5" Type="http://schemas.openxmlformats.org/officeDocument/2006/relationships/hyperlink" Target="https://login.consultant.ru/link/?req=doc&amp;base=RLAW117&amp;n=26843&amp;dst=100006" TargetMode="External"/><Relationship Id="rId90" Type="http://schemas.openxmlformats.org/officeDocument/2006/relationships/hyperlink" Target="https://login.consultant.ru/link/?req=doc&amp;base=RLAW117&amp;n=66612&amp;dst=101695" TargetMode="External"/><Relationship Id="rId95" Type="http://schemas.openxmlformats.org/officeDocument/2006/relationships/hyperlink" Target="https://login.consultant.ru/link/?req=doc&amp;base=RLAW117&amp;n=42129&amp;dst=100105" TargetMode="External"/><Relationship Id="rId22" Type="http://schemas.openxmlformats.org/officeDocument/2006/relationships/hyperlink" Target="https://login.consultant.ru/link/?req=doc&amp;base=RLAW117&amp;n=66535&amp;dst=100006" TargetMode="External"/><Relationship Id="rId27" Type="http://schemas.openxmlformats.org/officeDocument/2006/relationships/hyperlink" Target="https://login.consultant.ru/link/?req=doc&amp;base=RLAW117&amp;n=66612&amp;dst=100360" TargetMode="External"/><Relationship Id="rId43" Type="http://schemas.openxmlformats.org/officeDocument/2006/relationships/hyperlink" Target="https://login.consultant.ru/link/?req=doc&amp;base=RLAW117&amp;n=53260&amp;dst=100006" TargetMode="External"/><Relationship Id="rId48" Type="http://schemas.openxmlformats.org/officeDocument/2006/relationships/hyperlink" Target="https://login.consultant.ru/link/?req=doc&amp;base=RLAW117&amp;n=65178&amp;dst=100008" TargetMode="External"/><Relationship Id="rId64" Type="http://schemas.openxmlformats.org/officeDocument/2006/relationships/hyperlink" Target="https://login.consultant.ru/link/?req=doc&amp;base=LAW&amp;n=482853&amp;dst=29" TargetMode="External"/><Relationship Id="rId69" Type="http://schemas.openxmlformats.org/officeDocument/2006/relationships/hyperlink" Target="https://login.consultant.ru/link/?req=doc&amp;base=RLAW117&amp;n=50359&amp;dst=100019" TargetMode="External"/><Relationship Id="rId80" Type="http://schemas.openxmlformats.org/officeDocument/2006/relationships/hyperlink" Target="https://login.consultant.ru/link/?req=doc&amp;base=RLAW117&amp;n=66612&amp;dst=100385" TargetMode="External"/><Relationship Id="rId85" Type="http://schemas.openxmlformats.org/officeDocument/2006/relationships/hyperlink" Target="https://login.consultant.ru/link/?req=doc&amp;base=LAW&amp;n=480999&amp;dst=100802" TargetMode="External"/><Relationship Id="rId12" Type="http://schemas.openxmlformats.org/officeDocument/2006/relationships/hyperlink" Target="https://login.consultant.ru/link/?req=doc&amp;base=RLAW117&amp;n=40106&amp;dst=100006" TargetMode="External"/><Relationship Id="rId17" Type="http://schemas.openxmlformats.org/officeDocument/2006/relationships/hyperlink" Target="https://login.consultant.ru/link/?req=doc&amp;base=RLAW117&amp;n=57167&amp;dst=100006" TargetMode="External"/><Relationship Id="rId25" Type="http://schemas.openxmlformats.org/officeDocument/2006/relationships/hyperlink" Target="https://login.consultant.ru/link/?req=doc&amp;base=RLAW117&amp;n=66612&amp;dst=100302" TargetMode="External"/><Relationship Id="rId33" Type="http://schemas.openxmlformats.org/officeDocument/2006/relationships/hyperlink" Target="https://login.consultant.ru/link/?req=doc&amp;base=RLAW117&amp;n=27340&amp;dst=100007" TargetMode="External"/><Relationship Id="rId38" Type="http://schemas.openxmlformats.org/officeDocument/2006/relationships/hyperlink" Target="https://login.consultant.ru/link/?req=doc&amp;base=RLAW117&amp;n=39383&amp;dst=100006" TargetMode="External"/><Relationship Id="rId46" Type="http://schemas.openxmlformats.org/officeDocument/2006/relationships/hyperlink" Target="https://login.consultant.ru/link/?req=doc&amp;base=RLAW117&amp;n=61907&amp;dst=100006" TargetMode="External"/><Relationship Id="rId59" Type="http://schemas.openxmlformats.org/officeDocument/2006/relationships/hyperlink" Target="https://login.consultant.ru/link/?req=doc&amp;base=LAW&amp;n=480999&amp;dst=101167" TargetMode="External"/><Relationship Id="rId67" Type="http://schemas.openxmlformats.org/officeDocument/2006/relationships/hyperlink" Target="https://login.consultant.ru/link/?req=doc&amp;base=LAW&amp;n=480999" TargetMode="External"/><Relationship Id="rId20" Type="http://schemas.openxmlformats.org/officeDocument/2006/relationships/hyperlink" Target="https://login.consultant.ru/link/?req=doc&amp;base=RLAW117&amp;n=64303&amp;dst=100014" TargetMode="External"/><Relationship Id="rId41" Type="http://schemas.openxmlformats.org/officeDocument/2006/relationships/hyperlink" Target="https://login.consultant.ru/link/?req=doc&amp;base=RLAW117&amp;n=44205&amp;dst=100006" TargetMode="External"/><Relationship Id="rId54" Type="http://schemas.openxmlformats.org/officeDocument/2006/relationships/hyperlink" Target="https://login.consultant.ru/link/?req=doc&amp;base=RLAW117&amp;n=66612&amp;dst=100352" TargetMode="External"/><Relationship Id="rId62" Type="http://schemas.openxmlformats.org/officeDocument/2006/relationships/hyperlink" Target="https://login.consultant.ru/link/?req=doc&amp;base=LAW&amp;n=480999" TargetMode="External"/><Relationship Id="rId70" Type="http://schemas.openxmlformats.org/officeDocument/2006/relationships/hyperlink" Target="https://login.consultant.ru/link/?req=doc&amp;base=LAW&amp;n=480999" TargetMode="External"/><Relationship Id="rId75" Type="http://schemas.openxmlformats.org/officeDocument/2006/relationships/hyperlink" Target="https://login.consultant.ru/link/?req=doc&amp;base=LAW&amp;n=480999&amp;dst=100105" TargetMode="External"/><Relationship Id="rId83" Type="http://schemas.openxmlformats.org/officeDocument/2006/relationships/hyperlink" Target="https://login.consultant.ru/link/?req=doc&amp;base=RLAW117&amp;n=66612&amp;dst=100770" TargetMode="External"/><Relationship Id="rId88" Type="http://schemas.openxmlformats.org/officeDocument/2006/relationships/hyperlink" Target="https://login.consultant.ru/link/?req=doc&amp;base=RLAW117&amp;n=39410&amp;dst=100107" TargetMode="External"/><Relationship Id="rId91" Type="http://schemas.openxmlformats.org/officeDocument/2006/relationships/hyperlink" Target="https://login.consultant.ru/link/?req=doc&amp;base=LAW&amp;n=480999&amp;dst=100578" TargetMode="External"/><Relationship Id="rId96" Type="http://schemas.openxmlformats.org/officeDocument/2006/relationships/hyperlink" Target="https://login.consultant.ru/link/?req=doc&amp;base=RLAW117&amp;n=27340&amp;dst=100012" TargetMode="External"/><Relationship Id="rId1" Type="http://schemas.openxmlformats.org/officeDocument/2006/relationships/styles" Target="styles.xml"/><Relationship Id="rId6" Type="http://schemas.openxmlformats.org/officeDocument/2006/relationships/hyperlink" Target="https://login.consultant.ru/link/?req=doc&amp;base=RLAW117&amp;n=27340&amp;dst=100006" TargetMode="External"/><Relationship Id="rId15" Type="http://schemas.openxmlformats.org/officeDocument/2006/relationships/hyperlink" Target="https://login.consultant.ru/link/?req=doc&amp;base=RLAW117&amp;n=50359&amp;dst=100006" TargetMode="External"/><Relationship Id="rId23" Type="http://schemas.openxmlformats.org/officeDocument/2006/relationships/hyperlink" Target="https://login.consultant.ru/link/?req=doc&amp;base=RLAW117&amp;n=13768&amp;dst=100012" TargetMode="External"/><Relationship Id="rId28" Type="http://schemas.openxmlformats.org/officeDocument/2006/relationships/hyperlink" Target="https://login.consultant.ru/link/?req=doc&amp;base=RLAW117&amp;n=66612&amp;dst=100375" TargetMode="External"/><Relationship Id="rId36" Type="http://schemas.openxmlformats.org/officeDocument/2006/relationships/hyperlink" Target="https://login.consultant.ru/link/?req=doc&amp;base=RLAW117&amp;n=33864&amp;dst=100007" TargetMode="External"/><Relationship Id="rId49" Type="http://schemas.openxmlformats.org/officeDocument/2006/relationships/hyperlink" Target="https://login.consultant.ru/link/?req=doc&amp;base=RLAW117&amp;n=66535&amp;dst=100006" TargetMode="External"/><Relationship Id="rId57" Type="http://schemas.openxmlformats.org/officeDocument/2006/relationships/hyperlink" Target="https://login.consultant.ru/link/?req=doc&amp;base=RLAW117&amp;n=66612&amp;dst=100323" TargetMode="External"/><Relationship Id="rId10" Type="http://schemas.openxmlformats.org/officeDocument/2006/relationships/hyperlink" Target="https://login.consultant.ru/link/?req=doc&amp;base=RLAW117&amp;n=39410&amp;dst=100006" TargetMode="External"/><Relationship Id="rId31" Type="http://schemas.openxmlformats.org/officeDocument/2006/relationships/hyperlink" Target="https://login.consultant.ru/link/?req=doc&amp;base=RLAW117&amp;n=12977" TargetMode="External"/><Relationship Id="rId44" Type="http://schemas.openxmlformats.org/officeDocument/2006/relationships/hyperlink" Target="https://login.consultant.ru/link/?req=doc&amp;base=RLAW117&amp;n=57167&amp;dst=100006" TargetMode="External"/><Relationship Id="rId52" Type="http://schemas.openxmlformats.org/officeDocument/2006/relationships/hyperlink" Target="https://login.consultant.ru/link/?req=doc&amp;base=RLAW117&amp;n=66612&amp;dst=100408" TargetMode="External"/><Relationship Id="rId60" Type="http://schemas.openxmlformats.org/officeDocument/2006/relationships/hyperlink" Target="https://login.consultant.ru/link/?req=doc&amp;base=LAW&amp;n=480999" TargetMode="External"/><Relationship Id="rId65" Type="http://schemas.openxmlformats.org/officeDocument/2006/relationships/hyperlink" Target="https://login.consultant.ru/link/?req=doc&amp;base=LAW&amp;n=482853&amp;dst=100075" TargetMode="External"/><Relationship Id="rId73" Type="http://schemas.openxmlformats.org/officeDocument/2006/relationships/hyperlink" Target="https://login.consultant.ru/link/?req=doc&amp;base=LAW&amp;n=480999" TargetMode="External"/><Relationship Id="rId78" Type="http://schemas.openxmlformats.org/officeDocument/2006/relationships/hyperlink" Target="https://login.consultant.ru/link/?req=doc&amp;base=RLAW117&amp;n=38332&amp;dst=100016" TargetMode="External"/><Relationship Id="rId81" Type="http://schemas.openxmlformats.org/officeDocument/2006/relationships/hyperlink" Target="https://login.consultant.ru/link/?req=doc&amp;base=LAW&amp;n=480999&amp;dst=100549" TargetMode="External"/><Relationship Id="rId86" Type="http://schemas.openxmlformats.org/officeDocument/2006/relationships/hyperlink" Target="https://login.consultant.ru/link/?req=doc&amp;base=LAW&amp;n=480999&amp;dst=100803" TargetMode="External"/><Relationship Id="rId94" Type="http://schemas.openxmlformats.org/officeDocument/2006/relationships/hyperlink" Target="https://login.consultant.ru/link/?req=doc&amp;base=RLAW117&amp;n=66612&amp;dst=100701" TargetMode="External"/><Relationship Id="rId99" Type="http://schemas.openxmlformats.org/officeDocument/2006/relationships/hyperlink" Target="https://login.consultant.ru/link/?req=doc&amp;base=RLAW117&amp;n=61907&amp;dst=100127" TargetMode="External"/><Relationship Id="rId10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17&amp;n=33864&amp;dst=100006" TargetMode="External"/><Relationship Id="rId13" Type="http://schemas.openxmlformats.org/officeDocument/2006/relationships/hyperlink" Target="https://login.consultant.ru/link/?req=doc&amp;base=RLAW117&amp;n=42129&amp;dst=100006" TargetMode="External"/><Relationship Id="rId18" Type="http://schemas.openxmlformats.org/officeDocument/2006/relationships/hyperlink" Target="https://login.consultant.ru/link/?req=doc&amp;base=RLAW117&amp;n=58910&amp;dst=100023" TargetMode="External"/><Relationship Id="rId39" Type="http://schemas.openxmlformats.org/officeDocument/2006/relationships/hyperlink" Target="https://login.consultant.ru/link/?req=doc&amp;base=RLAW117&amp;n=40106&amp;dst=100006" TargetMode="External"/><Relationship Id="rId34" Type="http://schemas.openxmlformats.org/officeDocument/2006/relationships/hyperlink" Target="https://login.consultant.ru/link/?req=doc&amp;base=RLAW117&amp;n=28059&amp;dst=100007" TargetMode="External"/><Relationship Id="rId50" Type="http://schemas.openxmlformats.org/officeDocument/2006/relationships/hyperlink" Target="https://login.consultant.ru/link/?req=doc&amp;base=LAW&amp;n=480999&amp;dst=100395" TargetMode="External"/><Relationship Id="rId55" Type="http://schemas.openxmlformats.org/officeDocument/2006/relationships/hyperlink" Target="https://login.consultant.ru/link/?req=doc&amp;base=LAW&amp;n=422007" TargetMode="External"/><Relationship Id="rId76" Type="http://schemas.openxmlformats.org/officeDocument/2006/relationships/hyperlink" Target="https://login.consultant.ru/link/?req=doc&amp;base=RLAW117&amp;n=38332&amp;dst=100016" TargetMode="External"/><Relationship Id="rId97" Type="http://schemas.openxmlformats.org/officeDocument/2006/relationships/hyperlink" Target="https://login.consultant.ru/link/?req=doc&amp;base=RLAW117&amp;n=27340&amp;dst=100013" TargetMode="External"/><Relationship Id="rId7" Type="http://schemas.openxmlformats.org/officeDocument/2006/relationships/hyperlink" Target="https://login.consultant.ru/link/?req=doc&amp;base=RLAW117&amp;n=28059&amp;dst=100006" TargetMode="External"/><Relationship Id="rId71" Type="http://schemas.openxmlformats.org/officeDocument/2006/relationships/hyperlink" Target="https://login.consultant.ru/link/?req=doc&amp;base=RLAW117&amp;n=66612&amp;dst=100418" TargetMode="External"/><Relationship Id="rId92" Type="http://schemas.openxmlformats.org/officeDocument/2006/relationships/hyperlink" Target="https://login.consultant.ru/link/?req=doc&amp;base=LAW&amp;n=480999&amp;dst=100582" TargetMode="External"/><Relationship Id="rId2" Type="http://schemas.openxmlformats.org/officeDocument/2006/relationships/settings" Target="settings.xml"/><Relationship Id="rId29" Type="http://schemas.openxmlformats.org/officeDocument/2006/relationships/hyperlink" Target="https://login.consultant.ru/link/?req=doc&amp;base=RLAW117&amp;n=13768" TargetMode="External"/><Relationship Id="rId24" Type="http://schemas.openxmlformats.org/officeDocument/2006/relationships/hyperlink" Target="https://login.consultant.ru/link/?req=doc&amp;base=LAW&amp;n=480999&amp;dst=100395" TargetMode="External"/><Relationship Id="rId40" Type="http://schemas.openxmlformats.org/officeDocument/2006/relationships/hyperlink" Target="https://login.consultant.ru/link/?req=doc&amp;base=RLAW117&amp;n=42129&amp;dst=100006" TargetMode="External"/><Relationship Id="rId45" Type="http://schemas.openxmlformats.org/officeDocument/2006/relationships/hyperlink" Target="https://login.consultant.ru/link/?req=doc&amp;base=RLAW117&amp;n=58910&amp;dst=100023" TargetMode="External"/><Relationship Id="rId66" Type="http://schemas.openxmlformats.org/officeDocument/2006/relationships/hyperlink" Target="https://login.consultant.ru/link/?req=doc&amp;base=LAW&amp;n=482853&amp;dst=29" TargetMode="External"/><Relationship Id="rId87" Type="http://schemas.openxmlformats.org/officeDocument/2006/relationships/hyperlink" Target="https://login.consultant.ru/link/?req=doc&amp;base=LAW&amp;n=480999&amp;dst=101167" TargetMode="External"/><Relationship Id="rId61" Type="http://schemas.openxmlformats.org/officeDocument/2006/relationships/hyperlink" Target="https://login.consultant.ru/link/?req=doc&amp;base=LAW&amp;n=482853" TargetMode="External"/><Relationship Id="rId82" Type="http://schemas.openxmlformats.org/officeDocument/2006/relationships/hyperlink" Target="https://login.consultant.ru/link/?req=doc&amp;base=RLAW117&amp;n=66612&amp;dst=100802" TargetMode="External"/><Relationship Id="rId19" Type="http://schemas.openxmlformats.org/officeDocument/2006/relationships/hyperlink" Target="https://login.consultant.ru/link/?req=doc&amp;base=RLAW117&amp;n=61907&amp;dst=100006" TargetMode="External"/><Relationship Id="rId14" Type="http://schemas.openxmlformats.org/officeDocument/2006/relationships/hyperlink" Target="https://login.consultant.ru/link/?req=doc&amp;base=RLAW117&amp;n=44205&amp;dst=100006" TargetMode="External"/><Relationship Id="rId30" Type="http://schemas.openxmlformats.org/officeDocument/2006/relationships/hyperlink" Target="https://login.consultant.ru/link/?req=doc&amp;base=RLAW117&amp;n=12601" TargetMode="External"/><Relationship Id="rId35" Type="http://schemas.openxmlformats.org/officeDocument/2006/relationships/hyperlink" Target="https://login.consultant.ru/link/?req=doc&amp;base=RLAW117&amp;n=30625&amp;dst=100007" TargetMode="External"/><Relationship Id="rId56" Type="http://schemas.openxmlformats.org/officeDocument/2006/relationships/hyperlink" Target="https://login.consultant.ru/link/?req=doc&amp;base=RLAW117&amp;n=33141&amp;dst=100012" TargetMode="External"/><Relationship Id="rId77" Type="http://schemas.openxmlformats.org/officeDocument/2006/relationships/hyperlink" Target="https://login.consultant.ru/link/?req=doc&amp;base=RLAW117&amp;n=38332&amp;dst=100016" TargetMode="External"/><Relationship Id="rId100" Type="http://schemas.openxmlformats.org/officeDocument/2006/relationships/fontTable" Target="fontTable.xml"/><Relationship Id="rId8" Type="http://schemas.openxmlformats.org/officeDocument/2006/relationships/hyperlink" Target="https://login.consultant.ru/link/?req=doc&amp;base=RLAW117&amp;n=30625&amp;dst=100006" TargetMode="External"/><Relationship Id="rId51" Type="http://schemas.openxmlformats.org/officeDocument/2006/relationships/hyperlink" Target="https://login.consultant.ru/link/?req=doc&amp;base=RLAW117&amp;n=66612&amp;dst=100302" TargetMode="External"/><Relationship Id="rId72" Type="http://schemas.openxmlformats.org/officeDocument/2006/relationships/hyperlink" Target="https://login.consultant.ru/link/?req=doc&amp;base=LAW&amp;n=480999&amp;dst=100395" TargetMode="External"/><Relationship Id="rId93" Type="http://schemas.openxmlformats.org/officeDocument/2006/relationships/hyperlink" Target="https://login.consultant.ru/link/?req=doc&amp;base=RLAW117&amp;n=66612&amp;dst=100392" TargetMode="External"/><Relationship Id="rId98" Type="http://schemas.openxmlformats.org/officeDocument/2006/relationships/hyperlink" Target="https://login.consultant.ru/link/?req=doc&amp;base=RLAW117&amp;n=61907&amp;dst=10008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23823</Words>
  <Characters>135795</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2025-06-26T09:31:00Z</dcterms:created>
  <dcterms:modified xsi:type="dcterms:W3CDTF">2025-06-26T09:33:00Z</dcterms:modified>
</cp:coreProperties>
</file>