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3D" w:rsidRPr="00BD46E5" w:rsidRDefault="00E6153D" w:rsidP="00E615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580A4357" wp14:editId="1CC64F94">
            <wp:extent cx="647700" cy="1079500"/>
            <wp:effectExtent l="19050" t="0" r="0" b="0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3D" w:rsidRPr="00BD46E5" w:rsidRDefault="00E6153D" w:rsidP="00E6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E6153D" w:rsidRPr="00634B6D" w:rsidRDefault="00E6153D" w:rsidP="00E6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4B6D">
        <w:rPr>
          <w:rFonts w:ascii="Times New Roman" w:hAnsi="Times New Roman"/>
          <w:b/>
          <w:sz w:val="24"/>
          <w:szCs w:val="24"/>
        </w:rPr>
        <w:t>НОВОКУЗНЕЦКИЙ ГОРОДСКОЙ СОВЕТ НАРОДНЫХ ДЕПУТАТОВ</w:t>
      </w:r>
    </w:p>
    <w:p w:rsidR="00E6153D" w:rsidRPr="00634B6D" w:rsidRDefault="00E6153D" w:rsidP="00E6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B6D">
        <w:rPr>
          <w:rFonts w:ascii="Times New Roman" w:hAnsi="Times New Roman"/>
          <w:b/>
          <w:sz w:val="28"/>
          <w:szCs w:val="28"/>
        </w:rPr>
        <w:t>РЕШЕНИЕ</w:t>
      </w:r>
    </w:p>
    <w:p w:rsidR="00E6153D" w:rsidRPr="00BD46E5" w:rsidRDefault="00E6153D" w:rsidP="00E6153D">
      <w:pPr>
        <w:pBdr>
          <w:top w:val="doub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153D" w:rsidRPr="00634B6D" w:rsidRDefault="00E6153D" w:rsidP="00E61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34B6D">
        <w:rPr>
          <w:rFonts w:ascii="Times New Roman" w:hAnsi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</w:t>
      </w:r>
      <w:r>
        <w:rPr>
          <w:rFonts w:ascii="Times New Roman" w:hAnsi="Times New Roman"/>
          <w:sz w:val="28"/>
          <w:szCs w:val="28"/>
        </w:rPr>
        <w:t>31.03.2011 №3/36 «</w:t>
      </w:r>
      <w:r w:rsidRPr="00634B6D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Комитете по управлению муниципальным имуществом города Новокузнецка» </w:t>
      </w:r>
      <w:r w:rsidRPr="00634B6D">
        <w:rPr>
          <w:rFonts w:ascii="Times New Roman" w:hAnsi="Times New Roman"/>
          <w:sz w:val="28"/>
          <w:szCs w:val="28"/>
        </w:rPr>
        <w:t xml:space="preserve"> </w:t>
      </w:r>
    </w:p>
    <w:p w:rsidR="00E6153D" w:rsidRPr="00BD46E5" w:rsidRDefault="00E6153D" w:rsidP="00E6153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153D" w:rsidRPr="00634B6D" w:rsidRDefault="00E6153D" w:rsidP="00E61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4B6D">
        <w:rPr>
          <w:rFonts w:ascii="Times New Roman" w:hAnsi="Times New Roman"/>
          <w:sz w:val="24"/>
          <w:szCs w:val="24"/>
          <w:lang w:eastAsia="ru-RU"/>
        </w:rPr>
        <w:t>Принято</w:t>
      </w:r>
    </w:p>
    <w:p w:rsidR="00E6153D" w:rsidRPr="00634B6D" w:rsidRDefault="00E6153D" w:rsidP="00E61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4B6D">
        <w:rPr>
          <w:rFonts w:ascii="Times New Roman" w:hAnsi="Times New Roman"/>
          <w:sz w:val="24"/>
          <w:szCs w:val="24"/>
          <w:lang w:eastAsia="ru-RU"/>
        </w:rPr>
        <w:t>Новокузнецким городским</w:t>
      </w:r>
    </w:p>
    <w:p w:rsidR="00E6153D" w:rsidRPr="00634B6D" w:rsidRDefault="00E6153D" w:rsidP="00E61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4B6D">
        <w:rPr>
          <w:rFonts w:ascii="Times New Roman" w:hAnsi="Times New Roman"/>
          <w:sz w:val="24"/>
          <w:szCs w:val="24"/>
          <w:lang w:eastAsia="ru-RU"/>
        </w:rPr>
        <w:t xml:space="preserve"> Советом народных депутатов</w:t>
      </w:r>
    </w:p>
    <w:p w:rsidR="00E6153D" w:rsidRPr="00634B6D" w:rsidRDefault="00E6153D" w:rsidP="00E61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4B6D">
        <w:rPr>
          <w:rFonts w:ascii="Times New Roman" w:hAnsi="Times New Roman"/>
          <w:sz w:val="24"/>
          <w:szCs w:val="24"/>
          <w:lang w:eastAsia="ru-RU"/>
        </w:rPr>
        <w:t>«_____»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4B6D">
        <w:rPr>
          <w:rFonts w:ascii="Times New Roman" w:hAnsi="Times New Roman"/>
          <w:sz w:val="24"/>
          <w:szCs w:val="24"/>
          <w:lang w:eastAsia="ru-RU"/>
        </w:rPr>
        <w:t>_________2023 года</w:t>
      </w:r>
    </w:p>
    <w:p w:rsidR="00E6153D" w:rsidRPr="00BD46E5" w:rsidRDefault="00E6153D" w:rsidP="00E61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153D" w:rsidRPr="000D6412" w:rsidRDefault="00E6153D" w:rsidP="00E6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6E5">
        <w:rPr>
          <w:rFonts w:ascii="Times New Roman" w:hAnsi="Times New Roman"/>
          <w:sz w:val="24"/>
          <w:szCs w:val="24"/>
        </w:rPr>
        <w:tab/>
      </w:r>
      <w:r w:rsidRPr="00634B6D">
        <w:rPr>
          <w:rFonts w:ascii="Times New Roman" w:hAnsi="Times New Roman"/>
          <w:sz w:val="28"/>
          <w:szCs w:val="28"/>
        </w:rPr>
        <w:t xml:space="preserve">На основании </w:t>
      </w:r>
      <w:r w:rsidRPr="00634B6D">
        <w:rPr>
          <w:rFonts w:ascii="Times New Roman" w:hAnsi="Times New Roman"/>
          <w:sz w:val="28"/>
          <w:szCs w:val="28"/>
          <w:lang w:eastAsia="ru-RU"/>
        </w:rPr>
        <w:t xml:space="preserve">Федеральных законов от 21.12.1994 №68-ФЗ «О защите </w:t>
      </w:r>
      <w:r w:rsidRPr="000D6412">
        <w:rPr>
          <w:rFonts w:ascii="Times New Roman" w:hAnsi="Times New Roman"/>
          <w:sz w:val="28"/>
          <w:szCs w:val="28"/>
          <w:lang w:eastAsia="ru-RU"/>
        </w:rPr>
        <w:t xml:space="preserve">населения и территорий от чрезвычайных ситуаций природного и техногенного характера»,  от 21.12.1994 №69-ФЗ «О пожарной безопасности», от 12.02.1998 №28-ФЗ «О гражданской обороне», от </w:t>
      </w:r>
      <w:r w:rsidRPr="000D6412">
        <w:rPr>
          <w:rFonts w:ascii="Times New Roman" w:hAnsi="Times New Roman"/>
          <w:sz w:val="28"/>
          <w:szCs w:val="28"/>
        </w:rPr>
        <w:t xml:space="preserve">06.10.2003 </w:t>
      </w:r>
      <w:hyperlink r:id="rId5" w:history="1">
        <w:r w:rsidRPr="000D6412">
          <w:rPr>
            <w:rFonts w:ascii="Times New Roman" w:hAnsi="Times New Roman"/>
            <w:sz w:val="28"/>
            <w:szCs w:val="28"/>
          </w:rPr>
          <w:t>№131-ФЗ</w:t>
        </w:r>
      </w:hyperlink>
      <w:r w:rsidRPr="000D641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0D6412">
        <w:rPr>
          <w:rFonts w:ascii="Times New Roman" w:hAnsi="Times New Roman"/>
          <w:sz w:val="28"/>
          <w:szCs w:val="28"/>
          <w:lang w:eastAsia="ru-RU"/>
        </w:rPr>
        <w:t xml:space="preserve"> руководствуясь </w:t>
      </w:r>
      <w:hyperlink r:id="rId6" w:history="1">
        <w:r w:rsidRPr="000D6412">
          <w:rPr>
            <w:rFonts w:ascii="Times New Roman" w:hAnsi="Times New Roman"/>
            <w:sz w:val="28"/>
            <w:szCs w:val="28"/>
            <w:lang w:eastAsia="ru-RU"/>
          </w:rPr>
          <w:t>статьями 28</w:t>
        </w:r>
      </w:hyperlink>
      <w:r w:rsidRPr="000D6412">
        <w:rPr>
          <w:rFonts w:ascii="Times New Roman" w:hAnsi="Times New Roman"/>
          <w:sz w:val="28"/>
          <w:szCs w:val="28"/>
          <w:lang w:eastAsia="ru-RU"/>
        </w:rPr>
        <w:t>, 32, 33 и 44 Устава Новокузнецкого городского округа, Новокузнецкий городской Совет народных депутатов</w:t>
      </w:r>
    </w:p>
    <w:p w:rsidR="00E6153D" w:rsidRPr="000D6412" w:rsidRDefault="00E6153D" w:rsidP="00E6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53D" w:rsidRPr="000D6412" w:rsidRDefault="00E6153D" w:rsidP="00E615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6412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E6153D" w:rsidRPr="000D6412" w:rsidRDefault="00E6153D" w:rsidP="00E615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6412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решение Новокузнецкого городского Совета народных депутатов от 31.03.2011 №3/36 «Об утверждении Положения о Комитете по управлению муниципальным имуществом города Новокузнецка» </w:t>
      </w:r>
      <w:r w:rsidRPr="000D64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E6153D" w:rsidRPr="000D6412" w:rsidRDefault="00E6153D" w:rsidP="00E6153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0D6412">
        <w:rPr>
          <w:color w:val="000000" w:themeColor="text1"/>
          <w:sz w:val="28"/>
          <w:szCs w:val="28"/>
        </w:rPr>
        <w:t>1.1. В пункте 4 слова «и правопорядка» заменить словами «, правопорядка и информационной политики».</w:t>
      </w:r>
    </w:p>
    <w:p w:rsidR="00E6153D" w:rsidRPr="000D6412" w:rsidRDefault="00E6153D" w:rsidP="00E6153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0D6412">
        <w:rPr>
          <w:color w:val="000000" w:themeColor="text1"/>
          <w:sz w:val="28"/>
          <w:szCs w:val="28"/>
        </w:rPr>
        <w:t xml:space="preserve">1.2. </w:t>
      </w:r>
      <w:r w:rsidRPr="000D6412">
        <w:rPr>
          <w:color w:val="000000" w:themeColor="text1"/>
          <w:sz w:val="28"/>
          <w:szCs w:val="28"/>
        </w:rPr>
        <w:t>Пункт 4.2.6</w:t>
      </w:r>
      <w:r w:rsidR="006B6AFE">
        <w:rPr>
          <w:color w:val="000000" w:themeColor="text1"/>
          <w:sz w:val="28"/>
          <w:szCs w:val="28"/>
        </w:rPr>
        <w:t xml:space="preserve"> приложения «</w:t>
      </w:r>
      <w:r w:rsidRPr="000D6412">
        <w:rPr>
          <w:color w:val="000000" w:themeColor="text1"/>
          <w:sz w:val="28"/>
          <w:szCs w:val="28"/>
        </w:rPr>
        <w:t>Положени</w:t>
      </w:r>
      <w:r w:rsidR="006B6AFE">
        <w:rPr>
          <w:color w:val="000000" w:themeColor="text1"/>
          <w:sz w:val="28"/>
          <w:szCs w:val="28"/>
        </w:rPr>
        <w:t>е</w:t>
      </w:r>
      <w:r w:rsidRPr="000D6412">
        <w:rPr>
          <w:color w:val="000000" w:themeColor="text1"/>
          <w:sz w:val="28"/>
          <w:szCs w:val="28"/>
        </w:rPr>
        <w:t xml:space="preserve"> о </w:t>
      </w:r>
      <w:r w:rsidRPr="000D6412">
        <w:rPr>
          <w:color w:val="000000" w:themeColor="text1"/>
          <w:sz w:val="28"/>
          <w:szCs w:val="28"/>
        </w:rPr>
        <w:t>Комитете по управлению муниципальным имуществом города Новокузнецка</w:t>
      </w:r>
      <w:r w:rsidR="006B6AFE">
        <w:rPr>
          <w:color w:val="000000" w:themeColor="text1"/>
          <w:sz w:val="28"/>
          <w:szCs w:val="28"/>
        </w:rPr>
        <w:t>»</w:t>
      </w:r>
      <w:bookmarkStart w:id="0" w:name="_GoBack"/>
      <w:bookmarkEnd w:id="0"/>
      <w:r w:rsidRPr="000D6412">
        <w:rPr>
          <w:color w:val="000000" w:themeColor="text1"/>
          <w:sz w:val="28"/>
          <w:szCs w:val="28"/>
        </w:rPr>
        <w:t xml:space="preserve"> </w:t>
      </w:r>
      <w:r w:rsidRPr="000D6412">
        <w:rPr>
          <w:color w:val="000000" w:themeColor="text1"/>
          <w:sz w:val="28"/>
          <w:szCs w:val="28"/>
        </w:rPr>
        <w:t xml:space="preserve">изложить в </w:t>
      </w:r>
      <w:r w:rsidRPr="000D6412">
        <w:rPr>
          <w:color w:val="000000" w:themeColor="text1"/>
          <w:sz w:val="28"/>
          <w:szCs w:val="28"/>
        </w:rPr>
        <w:t>следующей редакции:</w:t>
      </w:r>
    </w:p>
    <w:p w:rsidR="00E6153D" w:rsidRPr="000D6412" w:rsidRDefault="00E6153D" w:rsidP="00E6153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0D6412">
        <w:rPr>
          <w:color w:val="000000" w:themeColor="text1"/>
          <w:sz w:val="28"/>
          <w:szCs w:val="28"/>
        </w:rPr>
        <w:t xml:space="preserve">«4.2.6. </w:t>
      </w:r>
      <w:r w:rsidRPr="000D6412">
        <w:rPr>
          <w:color w:val="000000" w:themeColor="text1"/>
          <w:sz w:val="28"/>
          <w:szCs w:val="28"/>
        </w:rPr>
        <w:t>В пределах своих полномочий принима</w:t>
      </w:r>
      <w:r w:rsidRPr="000D6412">
        <w:rPr>
          <w:color w:val="000000" w:themeColor="text1"/>
          <w:sz w:val="28"/>
          <w:szCs w:val="28"/>
        </w:rPr>
        <w:t xml:space="preserve">ть </w:t>
      </w:r>
      <w:r w:rsidRPr="000D6412">
        <w:rPr>
          <w:color w:val="000000" w:themeColor="text1"/>
          <w:sz w:val="28"/>
          <w:szCs w:val="28"/>
        </w:rPr>
        <w:t>участие в обеспечении первичных мер пожарной безопасности в границах Новокузнецкого городского округа, в планировании, организации и осуществлении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характера, в предупреждении и ликвидации последствий чрезвычайных ситуаций</w:t>
      </w:r>
      <w:r w:rsidRPr="000D6412">
        <w:rPr>
          <w:color w:val="000000" w:themeColor="text1"/>
          <w:sz w:val="28"/>
          <w:szCs w:val="28"/>
        </w:rPr>
        <w:t>.».</w:t>
      </w:r>
    </w:p>
    <w:p w:rsidR="00E6153D" w:rsidRPr="000D6412" w:rsidRDefault="00E6153D" w:rsidP="00E6153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0D6412">
        <w:rPr>
          <w:color w:val="000000" w:themeColor="text1"/>
          <w:sz w:val="28"/>
          <w:szCs w:val="28"/>
        </w:rPr>
        <w:t xml:space="preserve">2. </w:t>
      </w:r>
      <w:r w:rsidRPr="000D6412">
        <w:rPr>
          <w:color w:val="000000" w:themeColor="text1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E6153D" w:rsidRPr="000D6412" w:rsidRDefault="00E6153D" w:rsidP="00E6153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0D6412">
        <w:rPr>
          <w:color w:val="000000" w:themeColor="text1"/>
          <w:sz w:val="28"/>
          <w:szCs w:val="28"/>
        </w:rPr>
        <w:lastRenderedPageBreak/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6153D" w:rsidRPr="000D6412" w:rsidRDefault="00E6153D" w:rsidP="00E6153D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641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Новокузнецкого городского </w:t>
      </w: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6412">
        <w:rPr>
          <w:rFonts w:ascii="Times New Roman" w:hAnsi="Times New Roman"/>
          <w:color w:val="000000" w:themeColor="text1"/>
          <w:sz w:val="28"/>
          <w:szCs w:val="28"/>
        </w:rPr>
        <w:t xml:space="preserve">Совета народных депутатов </w:t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А.К. </w:t>
      </w:r>
      <w:proofErr w:type="spellStart"/>
      <w:r w:rsidRPr="000D6412">
        <w:rPr>
          <w:rFonts w:ascii="Times New Roman" w:hAnsi="Times New Roman"/>
          <w:color w:val="000000" w:themeColor="text1"/>
          <w:sz w:val="28"/>
          <w:szCs w:val="28"/>
        </w:rPr>
        <w:t>Шелковникова</w:t>
      </w:r>
      <w:proofErr w:type="spellEnd"/>
      <w:r w:rsidRPr="000D64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6412">
        <w:rPr>
          <w:rFonts w:ascii="Times New Roman" w:hAnsi="Times New Roman"/>
          <w:color w:val="000000" w:themeColor="text1"/>
          <w:sz w:val="28"/>
          <w:szCs w:val="28"/>
        </w:rPr>
        <w:t xml:space="preserve">Глава города Новокузнецка </w:t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D641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D641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0D6412">
        <w:rPr>
          <w:rFonts w:ascii="Times New Roman" w:hAnsi="Times New Roman"/>
          <w:color w:val="000000" w:themeColor="text1"/>
          <w:sz w:val="28"/>
          <w:szCs w:val="28"/>
        </w:rPr>
        <w:t>С.Н.Кузнецов</w:t>
      </w:r>
      <w:proofErr w:type="spellEnd"/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6412">
        <w:rPr>
          <w:rFonts w:ascii="Times New Roman" w:hAnsi="Times New Roman"/>
          <w:color w:val="000000" w:themeColor="text1"/>
          <w:sz w:val="24"/>
          <w:szCs w:val="24"/>
        </w:rPr>
        <w:t xml:space="preserve">г. Новокузнецк </w:t>
      </w: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6412">
        <w:rPr>
          <w:rFonts w:ascii="Times New Roman" w:hAnsi="Times New Roman"/>
          <w:color w:val="000000" w:themeColor="text1"/>
          <w:sz w:val="24"/>
          <w:szCs w:val="24"/>
        </w:rPr>
        <w:t>«_____»</w:t>
      </w:r>
      <w:r w:rsidR="000D64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6412">
        <w:rPr>
          <w:rFonts w:ascii="Times New Roman" w:hAnsi="Times New Roman"/>
          <w:color w:val="000000" w:themeColor="text1"/>
          <w:sz w:val="24"/>
          <w:szCs w:val="24"/>
        </w:rPr>
        <w:t>_____________2023 года</w:t>
      </w: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6412">
        <w:rPr>
          <w:rFonts w:ascii="Times New Roman" w:hAnsi="Times New Roman"/>
          <w:color w:val="000000" w:themeColor="text1"/>
          <w:sz w:val="24"/>
          <w:szCs w:val="24"/>
        </w:rPr>
        <w:t>№ _______</w:t>
      </w: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53D" w:rsidRPr="000D6412" w:rsidRDefault="00E6153D" w:rsidP="00E615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79C" w:rsidRPr="000D6412" w:rsidRDefault="00BE279C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BE279C" w:rsidRPr="000D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D"/>
    <w:rsid w:val="000D6412"/>
    <w:rsid w:val="006B6AFE"/>
    <w:rsid w:val="00BE279C"/>
    <w:rsid w:val="00E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60C"/>
  <w15:chartTrackingRefBased/>
  <w15:docId w15:val="{CFB269BB-28D2-4CEF-B008-91ABEB5F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E61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E60AFF2B2A5310DA201EA2BB69AE6904A64A17E9C0F80400A748C4D98ACE6180380C3C0D551F1D053C4n0d9E" TargetMode="External"/><Relationship Id="rId5" Type="http://schemas.openxmlformats.org/officeDocument/2006/relationships/hyperlink" Target="consultantplus://offline/ref=F3DC6D7F7040C12BAB11A5E9265514181C8CBD1E6DB0351119D4ACBA3BCAE98E364F402E507840F3b3YB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2023-04-10T08:03:00Z</cp:lastPrinted>
  <dcterms:created xsi:type="dcterms:W3CDTF">2023-04-10T08:05:00Z</dcterms:created>
  <dcterms:modified xsi:type="dcterms:W3CDTF">2023-04-10T08:05:00Z</dcterms:modified>
</cp:coreProperties>
</file>